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9407A" w14:textId="77777777" w:rsidR="00616BFB" w:rsidRPr="00A95C33" w:rsidRDefault="00616BFB" w:rsidP="00C5345D">
      <w:pPr>
        <w:spacing w:before="100" w:beforeAutospacing="1" w:after="0"/>
        <w:jc w:val="center"/>
        <w:rPr>
          <w:rFonts w:ascii="Courier New" w:hAnsi="Courier New" w:cs="Courier New"/>
          <w:b/>
          <w:sz w:val="20"/>
          <w:szCs w:val="20"/>
        </w:rPr>
      </w:pPr>
      <w:r w:rsidRPr="00A95C33">
        <w:rPr>
          <w:rFonts w:ascii="Courier New" w:hAnsi="Courier New" w:cs="Courier New"/>
          <w:b/>
          <w:sz w:val="20"/>
          <w:szCs w:val="20"/>
        </w:rPr>
        <w:t>Department of Pharmacology</w:t>
      </w:r>
    </w:p>
    <w:p w14:paraId="1133CC3B" w14:textId="487750CF" w:rsidR="00F10FF7" w:rsidRPr="00A95C33" w:rsidRDefault="00F10FF7" w:rsidP="0004148F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  <w:r w:rsidRPr="00A95C33">
        <w:rPr>
          <w:rFonts w:ascii="Courier New" w:hAnsi="Courier New" w:cs="Courier New"/>
          <w:b/>
          <w:sz w:val="20"/>
          <w:szCs w:val="20"/>
        </w:rPr>
        <w:t xml:space="preserve">HBT Medical College &amp; </w:t>
      </w:r>
      <w:proofErr w:type="spellStart"/>
      <w:r w:rsidRPr="00A95C33">
        <w:rPr>
          <w:rFonts w:ascii="Courier New" w:hAnsi="Courier New" w:cs="Courier New"/>
          <w:b/>
          <w:sz w:val="20"/>
          <w:szCs w:val="20"/>
        </w:rPr>
        <w:t>Dr.</w:t>
      </w:r>
      <w:proofErr w:type="spellEnd"/>
      <w:r w:rsidRPr="00A95C33">
        <w:rPr>
          <w:rFonts w:ascii="Courier New" w:hAnsi="Courier New" w:cs="Courier New"/>
          <w:b/>
          <w:sz w:val="20"/>
          <w:szCs w:val="20"/>
        </w:rPr>
        <w:t xml:space="preserve"> R. N. Cooper Mun Gen Hospital</w:t>
      </w:r>
    </w:p>
    <w:p w14:paraId="1A38AE20" w14:textId="6AE40F29" w:rsidR="00F10FF7" w:rsidRPr="00A95C33" w:rsidRDefault="000D2D23" w:rsidP="0004148F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  <w:r w:rsidRPr="00A95C33">
        <w:rPr>
          <w:rFonts w:ascii="Courier New" w:hAnsi="Courier New" w:cs="Courier New"/>
          <w:b/>
          <w:sz w:val="20"/>
          <w:szCs w:val="20"/>
        </w:rPr>
        <w:t>Lecture Program for</w:t>
      </w:r>
      <w:r w:rsidR="00744BF5" w:rsidRPr="00A95C33">
        <w:rPr>
          <w:rFonts w:ascii="Courier New" w:hAnsi="Courier New" w:cs="Courier New"/>
          <w:b/>
          <w:sz w:val="20"/>
          <w:szCs w:val="20"/>
        </w:rPr>
        <w:t xml:space="preserve"> 2</w:t>
      </w:r>
      <w:r w:rsidR="00744BF5" w:rsidRPr="00A95C33">
        <w:rPr>
          <w:rFonts w:ascii="Courier New" w:hAnsi="Courier New" w:cs="Courier New"/>
          <w:b/>
          <w:sz w:val="20"/>
          <w:szCs w:val="20"/>
          <w:vertAlign w:val="superscript"/>
        </w:rPr>
        <w:t>Nd</w:t>
      </w:r>
      <w:r w:rsidR="00744BF5" w:rsidRPr="00A95C33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="00744BF5" w:rsidRPr="00A95C33">
        <w:rPr>
          <w:rFonts w:ascii="Courier New" w:hAnsi="Courier New" w:cs="Courier New"/>
          <w:b/>
          <w:sz w:val="20"/>
          <w:szCs w:val="20"/>
        </w:rPr>
        <w:t>Term</w:t>
      </w:r>
      <w:r w:rsidR="004F554F" w:rsidRPr="00A95C33">
        <w:rPr>
          <w:rFonts w:ascii="Courier New" w:hAnsi="Courier New" w:cs="Courier New"/>
          <w:b/>
          <w:sz w:val="20"/>
          <w:szCs w:val="20"/>
        </w:rPr>
        <w:t>_</w:t>
      </w:r>
      <w:r w:rsidR="00274696" w:rsidRPr="00A95C33">
        <w:rPr>
          <w:rFonts w:ascii="Courier New" w:hAnsi="Courier New" w:cs="Courier New"/>
          <w:b/>
          <w:sz w:val="20"/>
          <w:szCs w:val="20"/>
        </w:rPr>
        <w:t>C</w:t>
      </w:r>
      <w:r w:rsidR="004F554F" w:rsidRPr="00A95C33">
        <w:rPr>
          <w:rFonts w:ascii="Courier New" w:hAnsi="Courier New" w:cs="Courier New"/>
          <w:b/>
          <w:sz w:val="20"/>
          <w:szCs w:val="20"/>
        </w:rPr>
        <w:t>BME</w:t>
      </w:r>
      <w:proofErr w:type="spellEnd"/>
      <w:r w:rsidR="004F554F" w:rsidRPr="00A95C33">
        <w:rPr>
          <w:rFonts w:ascii="Courier New" w:hAnsi="Courier New" w:cs="Courier New"/>
          <w:b/>
          <w:sz w:val="20"/>
          <w:szCs w:val="20"/>
        </w:rPr>
        <w:t xml:space="preserve"> </w:t>
      </w:r>
      <w:r w:rsidR="00F10FF7" w:rsidRPr="00A95C33">
        <w:rPr>
          <w:rFonts w:ascii="Courier New" w:hAnsi="Courier New" w:cs="Courier New"/>
          <w:b/>
          <w:sz w:val="20"/>
          <w:szCs w:val="20"/>
        </w:rPr>
        <w:t>Batch</w:t>
      </w:r>
      <w:r w:rsidR="004F554F" w:rsidRPr="00A95C33">
        <w:rPr>
          <w:rFonts w:ascii="Courier New" w:hAnsi="Courier New" w:cs="Courier New"/>
          <w:b/>
          <w:sz w:val="20"/>
          <w:szCs w:val="20"/>
        </w:rPr>
        <w:t>_2</w:t>
      </w:r>
      <w:r w:rsidR="00274696" w:rsidRPr="00A95C33">
        <w:rPr>
          <w:rFonts w:ascii="Courier New" w:hAnsi="Courier New" w:cs="Courier New"/>
          <w:b/>
          <w:sz w:val="20"/>
          <w:szCs w:val="20"/>
        </w:rPr>
        <w:t>022</w:t>
      </w:r>
    </w:p>
    <w:p w14:paraId="4B6A4AA0" w14:textId="089709D8" w:rsidR="00616BFB" w:rsidRPr="00A95C33" w:rsidRDefault="00F10FF7" w:rsidP="0004148F">
      <w:pPr>
        <w:spacing w:after="0"/>
        <w:ind w:left="720"/>
        <w:jc w:val="center"/>
        <w:rPr>
          <w:rFonts w:ascii="Courier New" w:hAnsi="Courier New" w:cs="Courier New"/>
          <w:b/>
          <w:sz w:val="20"/>
          <w:szCs w:val="20"/>
        </w:rPr>
      </w:pPr>
      <w:r w:rsidRPr="00A95C33">
        <w:rPr>
          <w:rFonts w:ascii="Courier New" w:hAnsi="Courier New" w:cs="Courier New"/>
          <w:b/>
          <w:sz w:val="20"/>
          <w:szCs w:val="20"/>
        </w:rPr>
        <w:t xml:space="preserve">Venue: </w:t>
      </w:r>
      <w:r w:rsidR="009C66B3" w:rsidRPr="00A95C33">
        <w:rPr>
          <w:rFonts w:ascii="Courier New" w:hAnsi="Courier New" w:cs="Courier New"/>
          <w:b/>
          <w:sz w:val="20"/>
          <w:szCs w:val="20"/>
        </w:rPr>
        <w:t>3rd</w:t>
      </w:r>
      <w:r w:rsidRPr="00A95C33">
        <w:rPr>
          <w:rFonts w:ascii="Courier New" w:hAnsi="Courier New" w:cs="Courier New"/>
          <w:b/>
          <w:sz w:val="20"/>
          <w:szCs w:val="20"/>
        </w:rPr>
        <w:t xml:space="preserve"> floor, Lecture Hall</w:t>
      </w:r>
      <w:r w:rsidR="000F46FE" w:rsidRPr="00A95C33">
        <w:rPr>
          <w:rFonts w:ascii="Courier New" w:hAnsi="Courier New" w:cs="Courier New"/>
          <w:b/>
          <w:sz w:val="20"/>
          <w:szCs w:val="20"/>
        </w:rPr>
        <w:t>-4</w:t>
      </w:r>
      <w:r w:rsidRPr="00A95C33">
        <w:rPr>
          <w:rFonts w:ascii="Courier New" w:hAnsi="Courier New" w:cs="Courier New"/>
          <w:b/>
          <w:sz w:val="20"/>
          <w:szCs w:val="20"/>
        </w:rPr>
        <w:t xml:space="preserve">, </w:t>
      </w:r>
      <w:r w:rsidR="009C66B3" w:rsidRPr="00A95C33">
        <w:rPr>
          <w:rFonts w:ascii="Courier New" w:hAnsi="Courier New" w:cs="Courier New"/>
          <w:b/>
          <w:sz w:val="20"/>
          <w:szCs w:val="20"/>
        </w:rPr>
        <w:t xml:space="preserve">New </w:t>
      </w:r>
      <w:r w:rsidRPr="00A95C33">
        <w:rPr>
          <w:rFonts w:ascii="Courier New" w:hAnsi="Courier New" w:cs="Courier New"/>
          <w:b/>
          <w:sz w:val="20"/>
          <w:szCs w:val="20"/>
        </w:rPr>
        <w:t xml:space="preserve">College Building       </w:t>
      </w:r>
    </w:p>
    <w:p w14:paraId="71B63409" w14:textId="71A1BFC9" w:rsidR="00616BFB" w:rsidRPr="00A95C33" w:rsidRDefault="00F10FF7" w:rsidP="00960EAD">
      <w:pPr>
        <w:spacing w:after="0"/>
        <w:ind w:left="720"/>
        <w:jc w:val="center"/>
        <w:rPr>
          <w:rFonts w:ascii="Courier New" w:hAnsi="Courier New" w:cs="Courier New"/>
          <w:b/>
          <w:i/>
          <w:sz w:val="20"/>
          <w:szCs w:val="20"/>
          <w:u w:val="single"/>
        </w:rPr>
      </w:pPr>
      <w:r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Timing:</w:t>
      </w:r>
      <w:r w:rsidR="00616BFB" w:rsidRPr="00A95C33">
        <w:rPr>
          <w:rFonts w:ascii="Courier New" w:hAnsi="Courier New" w:cs="Courier New"/>
          <w:b/>
          <w:i/>
          <w:sz w:val="20"/>
          <w:szCs w:val="20"/>
        </w:rPr>
        <w:t xml:space="preserve">   </w:t>
      </w:r>
      <w:r w:rsidRPr="00A95C33">
        <w:rPr>
          <w:rFonts w:ascii="Courier New" w:hAnsi="Courier New" w:cs="Courier New"/>
          <w:b/>
          <w:i/>
          <w:sz w:val="20"/>
          <w:szCs w:val="20"/>
        </w:rPr>
        <w:t xml:space="preserve"> </w:t>
      </w:r>
      <w:r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Mon.</w:t>
      </w:r>
      <w:r w:rsidR="00A04B1C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&amp; Wed</w:t>
      </w:r>
      <w:r w:rsidRPr="00A95C3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.: </w:t>
      </w:r>
      <w:r w:rsidR="00561A83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="00A04B1C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.00AM</w:t>
      </w:r>
      <w:r w:rsidR="00CD27D1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 </w:t>
      </w:r>
      <w:r w:rsidR="00A04B1C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- </w:t>
      </w:r>
      <w:r w:rsidR="00561A83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10</w:t>
      </w:r>
      <w:r w:rsidR="00A04B1C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.00</w:t>
      </w:r>
      <w:r w:rsidRPr="00A95C3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 AM</w:t>
      </w:r>
      <w:r w:rsidR="00616BFB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 </w:t>
      </w:r>
      <w:r w:rsidR="00616BFB" w:rsidRPr="00A95C33">
        <w:rPr>
          <w:rFonts w:ascii="Courier New" w:hAnsi="Courier New" w:cs="Courier New"/>
          <w:b/>
          <w:i/>
          <w:sz w:val="20"/>
          <w:szCs w:val="20"/>
        </w:rPr>
        <w:t xml:space="preserve">   </w:t>
      </w:r>
      <w:r w:rsidR="00A04B1C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Tues</w:t>
      </w:r>
      <w:r w:rsidRPr="00A95C3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.: </w:t>
      </w:r>
      <w:r w:rsidR="00561A83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8</w:t>
      </w:r>
      <w:r w:rsidR="0036597D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.</w:t>
      </w:r>
      <w:r w:rsidR="00A04B1C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00AM -</w:t>
      </w:r>
      <w:r w:rsidR="0036597D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 </w:t>
      </w:r>
      <w:r w:rsidR="00561A83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="00A04B1C"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.00</w:t>
      </w:r>
      <w:r w:rsidRPr="00A95C33">
        <w:rPr>
          <w:rFonts w:ascii="Courier New" w:hAnsi="Courier New" w:cs="Courier New"/>
          <w:b/>
          <w:i/>
          <w:sz w:val="20"/>
          <w:szCs w:val="20"/>
          <w:u w:val="single"/>
        </w:rPr>
        <w:t>AM</w:t>
      </w:r>
    </w:p>
    <w:p w14:paraId="6249717D" w14:textId="77777777" w:rsidR="00616BFB" w:rsidRPr="00A95C33" w:rsidRDefault="00616BFB" w:rsidP="00616BFB">
      <w:pPr>
        <w:spacing w:after="0"/>
        <w:ind w:left="720"/>
        <w:jc w:val="center"/>
        <w:rPr>
          <w:rFonts w:ascii="Courier New" w:hAnsi="Courier New" w:cs="Courier New"/>
          <w:b/>
          <w:i/>
          <w:sz w:val="20"/>
          <w:szCs w:val="20"/>
          <w:u w:val="single"/>
        </w:rPr>
      </w:pPr>
    </w:p>
    <w:tbl>
      <w:tblPr>
        <w:tblW w:w="10080" w:type="dxa"/>
        <w:tblInd w:w="-78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0"/>
        <w:gridCol w:w="1032"/>
        <w:gridCol w:w="985"/>
        <w:gridCol w:w="5589"/>
        <w:gridCol w:w="2024"/>
      </w:tblGrid>
      <w:tr w:rsidR="00A04B1C" w:rsidRPr="00A95C33" w14:paraId="1BEF4C16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B85C" w14:textId="5591BEC9" w:rsidR="00F10FF7" w:rsidRPr="00A95C33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No.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9051" w14:textId="77777777" w:rsidR="00F10FF7" w:rsidRPr="00A95C33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46AB" w14:textId="77777777" w:rsidR="00F10FF7" w:rsidRPr="00A95C33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highlight w:val="yellow"/>
                <w:lang w:val="en-US"/>
              </w:rPr>
            </w:pPr>
            <w:r w:rsidRPr="00A95C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DAY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06C1" w14:textId="4DF7FC23" w:rsidR="00F10FF7" w:rsidRPr="00A95C33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TOPI</w:t>
            </w:r>
            <w:r w:rsidR="00AF6384" w:rsidRPr="00A95C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04E3" w14:textId="77777777" w:rsidR="00F10FF7" w:rsidRPr="00A95C33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TEACHER</w:t>
            </w:r>
          </w:p>
        </w:tc>
      </w:tr>
      <w:tr w:rsidR="00D063AE" w:rsidRPr="00A95C33" w14:paraId="02D67C51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0271" w14:textId="060E65CF" w:rsidR="00D063AE" w:rsidRPr="00A95C33" w:rsidRDefault="00D063AE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6F42" w14:textId="5AFCBEFF" w:rsidR="00D063AE" w:rsidRPr="00A95C33" w:rsidRDefault="00D063AE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8.4.24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1863" w14:textId="3E059976" w:rsidR="00D063AE" w:rsidRPr="00A95C33" w:rsidRDefault="00D063AE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4688" w14:textId="5198D4F2" w:rsidR="00D063AE" w:rsidRPr="00A95C33" w:rsidRDefault="00D063AE" w:rsidP="001C191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Sedatives &amp; Hypnotics </w:t>
            </w:r>
            <w:r w:rsidR="00771CE2">
              <w:rPr>
                <w:rFonts w:cstheme="minorHAnsi"/>
                <w:color w:val="000000"/>
                <w:sz w:val="20"/>
                <w:szCs w:val="20"/>
                <w:lang w:val="en-US"/>
              </w:rPr>
              <w:t>–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I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55D4EF" w14:textId="1AE3C01E" w:rsidR="00D063AE" w:rsidRPr="00A95C33" w:rsidRDefault="00D063AE" w:rsidP="001C191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Dr </w:t>
            </w:r>
            <w:proofErr w:type="gramStart"/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</w:t>
            </w:r>
            <w:r w:rsidR="00834F70"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ejal 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Patel</w:t>
            </w:r>
            <w:proofErr w:type="gramEnd"/>
          </w:p>
        </w:tc>
      </w:tr>
      <w:tr w:rsidR="00D063AE" w:rsidRPr="00A95C33" w14:paraId="7511FD4C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D855" w14:textId="71646E8B" w:rsidR="00D063AE" w:rsidRPr="00A95C33" w:rsidRDefault="00D063AE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3BD4" w14:textId="2D38325A" w:rsidR="00D063AE" w:rsidRPr="00A95C33" w:rsidRDefault="00D063AE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10.4.24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03AA" w14:textId="6857664B" w:rsidR="00D063AE" w:rsidRPr="00A95C33" w:rsidRDefault="00D063AE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6DD3" w14:textId="18915C27" w:rsidR="00D063AE" w:rsidRPr="00A95C33" w:rsidRDefault="00D063AE" w:rsidP="001C191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Sedatives &amp; Hypnotics - II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EDDBB2" w14:textId="4C8D1413" w:rsidR="00D063AE" w:rsidRPr="00A95C33" w:rsidRDefault="00D063AE" w:rsidP="001C191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Dr </w:t>
            </w:r>
            <w:proofErr w:type="gramStart"/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</w:t>
            </w:r>
            <w:r w:rsidR="00834F70"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ejal 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Patel</w:t>
            </w:r>
            <w:proofErr w:type="gramEnd"/>
          </w:p>
        </w:tc>
      </w:tr>
      <w:tr w:rsidR="00D063AE" w:rsidRPr="00A95C33" w14:paraId="7F875752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514F" w14:textId="34F1BB1D" w:rsidR="00D063AE" w:rsidRPr="00A95C33" w:rsidRDefault="00D063AE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118E" w14:textId="5FF067E2" w:rsidR="00D063AE" w:rsidRPr="00A95C33" w:rsidRDefault="00D063AE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15.4.24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1D7F" w14:textId="4945F002" w:rsidR="00D063AE" w:rsidRPr="00A95C33" w:rsidRDefault="00D063AE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71B9" w14:textId="632FAE83" w:rsidR="00D063AE" w:rsidRPr="00A95C33" w:rsidRDefault="00D063AE" w:rsidP="001C191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Antiepileptics -I 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D87EDB" w14:textId="4CD999B0" w:rsidR="00D063AE" w:rsidRPr="00A95C33" w:rsidRDefault="004F34A4" w:rsidP="001C191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Kajal Gupta</w:t>
            </w:r>
          </w:p>
        </w:tc>
      </w:tr>
      <w:tr w:rsidR="00D063AE" w:rsidRPr="00A95C33" w14:paraId="1B3A7432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D4BC" w14:textId="38A421AD" w:rsidR="00D063AE" w:rsidRPr="00A95C33" w:rsidRDefault="00D063AE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6F229" w14:textId="24CE23FE" w:rsidR="00D063AE" w:rsidRPr="00A95C33" w:rsidRDefault="00D063AE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16.4.24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DBC5" w14:textId="0E1D76E8" w:rsidR="00D063AE" w:rsidRPr="00A95C33" w:rsidRDefault="00D063AE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FC59" w14:textId="36F846AF" w:rsidR="00D063AE" w:rsidRPr="00A95C33" w:rsidRDefault="00D063AE" w:rsidP="001C191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Antiepileptics -II 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F08565" w14:textId="4DF8146C" w:rsidR="00D063AE" w:rsidRPr="00A95C33" w:rsidRDefault="004F34A4" w:rsidP="001C191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Kajal Gupta</w:t>
            </w:r>
          </w:p>
        </w:tc>
      </w:tr>
      <w:tr w:rsidR="00A23BDE" w:rsidRPr="00A95C33" w14:paraId="602ACFF9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8876" w14:textId="217BBBAA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F6DB" w14:textId="156909FE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03.6.24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EDD3" w14:textId="0C60CB5F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8F52" w14:textId="2B0DEB02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Psychopharmacology – I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A10431" w14:textId="4FFD7408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Dr Ajinkya </w:t>
            </w:r>
            <w:proofErr w:type="spellStart"/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Parhe</w:t>
            </w:r>
            <w:proofErr w:type="spellEnd"/>
          </w:p>
        </w:tc>
      </w:tr>
      <w:tr w:rsidR="00A23BDE" w:rsidRPr="00A95C33" w14:paraId="07D8F66D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96D2E" w14:textId="1460A277" w:rsidR="00A23BDE" w:rsidRPr="00A95C33" w:rsidRDefault="008A700B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62DC" w14:textId="79B10AEB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04.06.24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9A5F" w14:textId="7866AB8A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D925" w14:textId="7F50AE4E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Psychopharmacology – II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A847D8" w14:textId="553BCFFC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Tejal Patel</w:t>
            </w:r>
          </w:p>
        </w:tc>
      </w:tr>
      <w:tr w:rsidR="00A23BDE" w:rsidRPr="00A95C33" w14:paraId="56AB059C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889E" w14:textId="326CF0FD" w:rsidR="00A23BDE" w:rsidRPr="00A95C33" w:rsidRDefault="008A700B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E92C" w14:textId="17FCDBAD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05.06.24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F34F" w14:textId="15CFB789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EBA0" w14:textId="0541AFE2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Psychopharmacology – III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492F5F" w14:textId="44051332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Tejal Patel</w:t>
            </w:r>
          </w:p>
        </w:tc>
      </w:tr>
      <w:tr w:rsidR="00A23BDE" w:rsidRPr="00A95C33" w14:paraId="14C9466B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F18D" w14:textId="1803186B" w:rsidR="00A23BDE" w:rsidRPr="00A95C33" w:rsidRDefault="008A700B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98D9" w14:textId="7C3E9D7F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05.06.24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8284" w14:textId="092D1564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D8F2" w14:textId="1F978FAF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Opioids – I (Afternoon)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799155" w14:textId="25514FA1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Kiran Bhave</w:t>
            </w:r>
          </w:p>
        </w:tc>
      </w:tr>
      <w:tr w:rsidR="00A23BDE" w:rsidRPr="00A95C33" w14:paraId="58032AC6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36DD" w14:textId="46EE0598" w:rsidR="00A23BDE" w:rsidRPr="00A95C33" w:rsidRDefault="008A700B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7468" w14:textId="18E43D89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05.06.24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957E" w14:textId="5321D59F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E934" w14:textId="411F8493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Opioids – II (Afternoon)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DC2EFB" w14:textId="0800819F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Kiran Bhave</w:t>
            </w:r>
          </w:p>
        </w:tc>
      </w:tr>
      <w:tr w:rsidR="00A23BDE" w:rsidRPr="00A95C33" w14:paraId="1866C933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D4BC" w14:textId="6348F6F3" w:rsidR="00A23BDE" w:rsidRPr="00A95C33" w:rsidRDefault="008A700B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9EBDE" w14:textId="5951687D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10.06.24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66A3" w14:textId="7DC2A008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3D87" w14:textId="1AE1564B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Non-steroidal anti-</w:t>
            </w:r>
            <w:proofErr w:type="spellStart"/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inflammmatory</w:t>
            </w:r>
            <w:proofErr w:type="spellEnd"/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drugs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75345E" w14:textId="0B9DB33D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Dr Ajinkya </w:t>
            </w:r>
            <w:proofErr w:type="spellStart"/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Parhe</w:t>
            </w:r>
            <w:proofErr w:type="spellEnd"/>
          </w:p>
        </w:tc>
      </w:tr>
      <w:tr w:rsidR="00A23BDE" w:rsidRPr="00A95C33" w14:paraId="5B0E5C28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2F07" w14:textId="2301238E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D4BD" w14:textId="5EF7684F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11.06.24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5583" w14:textId="6E1DFCC4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705B" w14:textId="21F2BF86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SDL – Alcohol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BB573C" w14:textId="78AA3B7D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Akshay/Muniba</w:t>
            </w:r>
          </w:p>
        </w:tc>
      </w:tr>
      <w:tr w:rsidR="00A23BDE" w:rsidRPr="00A95C33" w14:paraId="09CD7327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7833" w14:textId="7DBDC683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0BF4" w14:textId="0D920358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12.06.24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57CC" w14:textId="248E7D60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03E1" w14:textId="35B91303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SDL – Drugs of dependance &amp; Addiction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DD8F40" w14:textId="43F82DC8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Alisha/Mayank</w:t>
            </w:r>
          </w:p>
        </w:tc>
      </w:tr>
      <w:tr w:rsidR="00A23BDE" w:rsidRPr="00A95C33" w14:paraId="79725D89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5E09" w14:textId="28A2A2D0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  <w:r w:rsidR="008A700B"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41F4" w14:textId="395028DC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18.06.24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20CF" w14:textId="4175FE09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5FA5" w14:textId="47C8D850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General principles and classification of AMAs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EF0A7D" w14:textId="7F1F435C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Manish Kokne</w:t>
            </w:r>
          </w:p>
        </w:tc>
      </w:tr>
      <w:tr w:rsidR="00A23BDE" w:rsidRPr="00A95C33" w14:paraId="5BA10376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614D" w14:textId="5782ADDA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  <w:r w:rsidR="008A700B">
              <w:rPr>
                <w:rFonts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A16A" w14:textId="4167BBA2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19.06.24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1C33" w14:textId="2705AD96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AF50" w14:textId="7D7DE3BC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Penicillin – I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006149" w14:textId="6196AC0A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Kiran Bhave</w:t>
            </w:r>
          </w:p>
        </w:tc>
      </w:tr>
      <w:tr w:rsidR="00A23BDE" w:rsidRPr="00A95C33" w14:paraId="700212EB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EF30" w14:textId="0192565A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  <w:r w:rsidR="008A700B"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D643" w14:textId="64E4ED98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19.06.24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894D" w14:textId="243271C3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3B51" w14:textId="173C93CD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Penicillin – II (Afternoon)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6E8572" w14:textId="43AE73C8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Kiran Bhave</w:t>
            </w:r>
          </w:p>
        </w:tc>
      </w:tr>
      <w:tr w:rsidR="00A23BDE" w:rsidRPr="00A95C33" w14:paraId="7E47ED1A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9166" w14:textId="44DE2DE2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  <w:r w:rsidR="008A700B">
              <w:rPr>
                <w:rFonts w:cstheme="minorHAns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B152" w14:textId="02B315F4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24.06.24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8AA0" w14:textId="77365729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1549" w14:textId="169C8E1C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Cephalosporins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476058" w14:textId="0F048278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Tejal Patel</w:t>
            </w:r>
          </w:p>
        </w:tc>
      </w:tr>
      <w:tr w:rsidR="00A23BDE" w:rsidRPr="00A95C33" w14:paraId="42835EC2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EDADB" w14:textId="1796185F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  <w:r w:rsidR="008A700B">
              <w:rPr>
                <w:rFonts w:cstheme="minorHAns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EAF6" w14:textId="52ABCE07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25.06.24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AC52" w14:textId="2668B1EE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8E2B" w14:textId="3B0DF535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5C33">
              <w:rPr>
                <w:rFonts w:cstheme="minorHAnsi"/>
                <w:color w:val="000000"/>
                <w:sz w:val="20"/>
                <w:szCs w:val="20"/>
              </w:rPr>
              <w:t>Sulfonamides</w:t>
            </w:r>
            <w:proofErr w:type="spellEnd"/>
            <w:r w:rsidRPr="00A95C33">
              <w:rPr>
                <w:rFonts w:cstheme="minorHAnsi"/>
                <w:color w:val="000000"/>
                <w:sz w:val="20"/>
                <w:szCs w:val="20"/>
              </w:rPr>
              <w:t xml:space="preserve"> &amp; Cotrimoxazole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F5F34B" w14:textId="551EB913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Bushra Sayed</w:t>
            </w:r>
          </w:p>
        </w:tc>
      </w:tr>
      <w:tr w:rsidR="00A23BDE" w:rsidRPr="00A95C33" w14:paraId="74EBEACF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2412F" w14:textId="31B8730E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  <w:r w:rsidR="008A700B">
              <w:rPr>
                <w:rFonts w:cstheme="minorHAns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9B16" w14:textId="27E4724F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26.6.24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9944E" w14:textId="1C85F0DD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2ACF" w14:textId="7FCFD84A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Fluoroquinolones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36230F" w14:textId="63A999CC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bookmarkStart w:id="0" w:name="_Hlk140232448"/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Dr </w:t>
            </w:r>
            <w:bookmarkEnd w:id="0"/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Alisha Naik</w:t>
            </w:r>
          </w:p>
        </w:tc>
      </w:tr>
      <w:tr w:rsidR="00A23BDE" w:rsidRPr="00A95C33" w14:paraId="64926A71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3627" w14:textId="29F05A08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  <w:r w:rsidR="008A700B">
              <w:rPr>
                <w:rFonts w:cstheme="minorHAns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3842" w14:textId="3EF5AFED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01.7.24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F764" w14:textId="08A5EC1C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B91C" w14:textId="7C7E1E51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Chemotherapy of Tuberculosis -I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0316E6" w14:textId="4583CFD2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Dr </w:t>
            </w:r>
            <w:r w:rsidR="00A42965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PR 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P</w:t>
            </w:r>
            <w:r w:rsidR="00A42965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andit </w:t>
            </w:r>
            <w:r w:rsidR="00807F4C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A23BDE" w:rsidRPr="00A95C33" w14:paraId="2A5AD0DF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58AD" w14:textId="09460D4E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  <w:r w:rsidR="008A700B">
              <w:rPr>
                <w:rFonts w:cstheme="minorHAns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C6B5" w14:textId="726AF940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02.7.24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C9C5" w14:textId="1CB8DF6D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775E" w14:textId="6B95D7F4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Chemotherapy of Tuberculosis -II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F7FABC" w14:textId="329C6222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Dr P</w:t>
            </w:r>
            <w:r w:rsidR="00A42965">
              <w:rPr>
                <w:rFonts w:cstheme="minorHAnsi"/>
                <w:color w:val="000000"/>
                <w:sz w:val="20"/>
                <w:szCs w:val="20"/>
              </w:rPr>
              <w:t>R Pandit</w:t>
            </w:r>
          </w:p>
        </w:tc>
      </w:tr>
      <w:tr w:rsidR="00A23BDE" w:rsidRPr="00A95C33" w14:paraId="671A48FF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F326" w14:textId="46FF4A74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  <w:r w:rsidR="008A700B">
              <w:rPr>
                <w:rFonts w:cstheme="minorHAns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C66E" w14:textId="0CE90A82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03.7.24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4AB1" w14:textId="3349DAD8" w:rsidR="00A23BDE" w:rsidRPr="00A95C33" w:rsidRDefault="00933B02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553F" w14:textId="584B76A9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Malaria – I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6B2FEB" w14:textId="62141D84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 xml:space="preserve">Dr 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Tejal Patel</w:t>
            </w:r>
          </w:p>
        </w:tc>
      </w:tr>
      <w:tr w:rsidR="00A23BDE" w:rsidRPr="00A95C33" w14:paraId="7B0C2393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5DF0" w14:textId="6616954C" w:rsidR="00A23BDE" w:rsidRPr="00A95C33" w:rsidRDefault="008A700B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B155" w14:textId="185FA8DF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0</w:t>
            </w:r>
            <w:r w:rsidR="00933B02"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C825" w14:textId="4D205602" w:rsidR="00A23BDE" w:rsidRPr="00A95C33" w:rsidRDefault="00933B02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0B1C" w14:textId="3AA30352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Malaria – II</w:t>
            </w:r>
            <w:r w:rsidR="00933B02"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(Afternoon)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CBF895" w14:textId="4CBD984E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 xml:space="preserve">Dr 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Tejal Patel</w:t>
            </w:r>
          </w:p>
        </w:tc>
      </w:tr>
      <w:tr w:rsidR="00A23BDE" w:rsidRPr="00A95C33" w14:paraId="0CB3B874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ADEF" w14:textId="23FE43A4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2D4A9F4" w14:textId="18F2453E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933B02" w:rsidRPr="00A95C33">
              <w:rPr>
                <w:rFonts w:cstheme="minorHAnsi"/>
                <w:color w:val="000000"/>
                <w:sz w:val="20"/>
                <w:szCs w:val="20"/>
              </w:rPr>
              <w:t>8</w:t>
            </w:r>
            <w:r w:rsidRPr="00A95C33">
              <w:rPr>
                <w:rFonts w:cstheme="minorHAnsi"/>
                <w:color w:val="000000"/>
                <w:sz w:val="20"/>
                <w:szCs w:val="20"/>
              </w:rPr>
              <w:t>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C07E" w14:textId="747748A6" w:rsidR="00A23BDE" w:rsidRPr="00A95C33" w:rsidRDefault="00933B02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8D39" w14:textId="7939E264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SDL- </w:t>
            </w:r>
            <w:r w:rsidR="00E073A0" w:rsidRPr="00A95C33">
              <w:rPr>
                <w:rFonts w:cstheme="minorHAnsi"/>
                <w:b/>
                <w:iCs/>
                <w:sz w:val="20"/>
                <w:szCs w:val="20"/>
              </w:rPr>
              <w:t>Vaccines, sera &amp; immunoglobulins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2F8950" w14:textId="261411B8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 xml:space="preserve">Dr Manali &amp; Dr </w:t>
            </w:r>
            <w:r w:rsidR="00995B9C" w:rsidRPr="00A95C33">
              <w:rPr>
                <w:rFonts w:cstheme="minorHAnsi"/>
                <w:color w:val="000000"/>
                <w:sz w:val="20"/>
                <w:szCs w:val="20"/>
              </w:rPr>
              <w:t>Anurag</w:t>
            </w:r>
          </w:p>
        </w:tc>
      </w:tr>
      <w:tr w:rsidR="00A23BDE" w:rsidRPr="00A95C33" w14:paraId="18EDECA8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ED51" w14:textId="0F567E2C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</w:t>
            </w:r>
            <w:r w:rsidR="008A700B"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C181896" w14:textId="5D9A06D7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995B9C" w:rsidRPr="00A95C33">
              <w:rPr>
                <w:rFonts w:cstheme="minorHAnsi"/>
                <w:color w:val="000000"/>
                <w:sz w:val="20"/>
                <w:szCs w:val="20"/>
              </w:rPr>
              <w:t>9</w:t>
            </w:r>
            <w:r w:rsidRPr="00A95C33">
              <w:rPr>
                <w:rFonts w:cstheme="minorHAnsi"/>
                <w:color w:val="000000"/>
                <w:sz w:val="20"/>
                <w:szCs w:val="20"/>
              </w:rPr>
              <w:t>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1C5E" w14:textId="0CBAB1CB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0EE0" w14:textId="426A30B9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Antiamoebic</w:t>
            </w:r>
            <w:proofErr w:type="spellEnd"/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drugs &amp; other antiprotozoals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548136" w14:textId="613BF227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Dr Manali Nikumbh </w:t>
            </w:r>
          </w:p>
        </w:tc>
      </w:tr>
      <w:tr w:rsidR="00A23BDE" w:rsidRPr="00A95C33" w14:paraId="13447FA9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9C0E" w14:textId="34A4FF63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</w:t>
            </w:r>
            <w:r w:rsidR="008A700B">
              <w:rPr>
                <w:rFonts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51BB9AC" w14:textId="355C214E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="00995B9C" w:rsidRPr="00A95C33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Pr="00A95C33">
              <w:rPr>
                <w:rFonts w:cstheme="minorHAnsi"/>
                <w:color w:val="000000"/>
                <w:sz w:val="20"/>
                <w:szCs w:val="20"/>
              </w:rPr>
              <w:t>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ED99" w14:textId="7EDF2781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F8ED" w14:textId="59FD6E90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bCs/>
                <w:iCs/>
                <w:sz w:val="20"/>
                <w:szCs w:val="20"/>
              </w:rPr>
              <w:t>Antifungals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A356C5" w14:textId="53C5B2C9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Manish Kokne</w:t>
            </w:r>
          </w:p>
        </w:tc>
      </w:tr>
      <w:tr w:rsidR="00A23BDE" w:rsidRPr="00A95C33" w14:paraId="245C3998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4F40" w14:textId="75EF86EC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</w:t>
            </w:r>
            <w:r w:rsidR="008A700B"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AB4036B" w14:textId="63454334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="00995B9C" w:rsidRPr="00A95C33">
              <w:rPr>
                <w:rFonts w:cstheme="minorHAnsi"/>
                <w:color w:val="000000"/>
                <w:sz w:val="20"/>
                <w:szCs w:val="20"/>
              </w:rPr>
              <w:t>5</w:t>
            </w:r>
            <w:r w:rsidRPr="00A95C33">
              <w:rPr>
                <w:rFonts w:cstheme="minorHAnsi"/>
                <w:color w:val="000000"/>
                <w:sz w:val="20"/>
                <w:szCs w:val="20"/>
              </w:rPr>
              <w:t>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106B" w14:textId="0EAA4E7E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859B" w14:textId="6AA654F8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 xml:space="preserve">Antivirals (Other than antiretrovirals) 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E04FA4" w14:textId="0A16AFF3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Dr Akshay Chaware</w:t>
            </w:r>
          </w:p>
        </w:tc>
      </w:tr>
      <w:tr w:rsidR="00A23BDE" w:rsidRPr="00A95C33" w14:paraId="22119FDE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4F18" w14:textId="0E89B63C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</w:t>
            </w:r>
            <w:r w:rsidR="008A700B">
              <w:rPr>
                <w:rFonts w:cstheme="minorHAns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958FB25" w14:textId="1140BBBF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16</w:t>
            </w:r>
            <w:r w:rsidR="00A23BDE" w:rsidRPr="00A95C33">
              <w:rPr>
                <w:rFonts w:cstheme="minorHAnsi"/>
                <w:color w:val="000000"/>
                <w:sz w:val="20"/>
                <w:szCs w:val="20"/>
              </w:rPr>
              <w:t>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B9D3" w14:textId="4542C46D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8A80" w14:textId="2368A870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bCs/>
                <w:iCs/>
                <w:sz w:val="20"/>
                <w:szCs w:val="20"/>
              </w:rPr>
              <w:t>Antiretroviral drugs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1E28D7" w14:textId="01129C25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Dr Kajal Gupta</w:t>
            </w:r>
          </w:p>
        </w:tc>
      </w:tr>
      <w:tr w:rsidR="00A23BDE" w:rsidRPr="00A95C33" w14:paraId="1AC6BCE6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C05F" w14:textId="0D574418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</w:t>
            </w:r>
            <w:r w:rsidR="008A700B">
              <w:rPr>
                <w:rFonts w:cstheme="minorHAns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196C33F" w14:textId="56685479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22</w:t>
            </w:r>
            <w:r w:rsidR="00A23BDE" w:rsidRPr="00A95C33">
              <w:rPr>
                <w:rFonts w:cstheme="minorHAnsi"/>
                <w:color w:val="000000"/>
                <w:sz w:val="20"/>
                <w:szCs w:val="20"/>
              </w:rPr>
              <w:t>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0D57" w14:textId="34BC8AB9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D16A" w14:textId="41FCE78C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bCs/>
                <w:iCs/>
                <w:sz w:val="20"/>
                <w:szCs w:val="20"/>
              </w:rPr>
              <w:t>Anterior pituitary hormones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BFD7CD" w14:textId="1E4BB0DE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 xml:space="preserve">Dr Prasad 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Pandit</w:t>
            </w:r>
          </w:p>
        </w:tc>
      </w:tr>
      <w:tr w:rsidR="00A23BDE" w:rsidRPr="00A95C33" w14:paraId="04E98D7C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8CD5" w14:textId="7D5C7734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</w:t>
            </w:r>
            <w:r w:rsidR="008A700B">
              <w:rPr>
                <w:rFonts w:cstheme="minorHAns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1ACB9F3" w14:textId="1C1A7E90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2</w:t>
            </w:r>
            <w:r w:rsidR="00995B9C" w:rsidRPr="00A95C33">
              <w:rPr>
                <w:rFonts w:cstheme="minorHAnsi"/>
                <w:color w:val="000000"/>
                <w:sz w:val="20"/>
                <w:szCs w:val="20"/>
              </w:rPr>
              <w:t>3</w:t>
            </w:r>
            <w:r w:rsidRPr="00A95C33">
              <w:rPr>
                <w:rFonts w:cstheme="minorHAnsi"/>
                <w:color w:val="000000"/>
                <w:sz w:val="20"/>
                <w:szCs w:val="20"/>
              </w:rPr>
              <w:t>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4856" w14:textId="10FEFA5C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F9C4" w14:textId="58CCECC5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bCs/>
                <w:iCs/>
                <w:sz w:val="20"/>
                <w:szCs w:val="20"/>
              </w:rPr>
              <w:t>Corticosteroids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9B9B" w14:textId="48A41D47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 xml:space="preserve">Dr Prasad 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Pandit</w:t>
            </w:r>
          </w:p>
        </w:tc>
      </w:tr>
      <w:tr w:rsidR="00A23BDE" w:rsidRPr="00A95C33" w14:paraId="36B6AE3A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9169" w14:textId="02D87106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</w:t>
            </w:r>
            <w:r w:rsidR="008A700B">
              <w:rPr>
                <w:rFonts w:cstheme="minorHAns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80827F0" w14:textId="32546984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2</w:t>
            </w:r>
            <w:r w:rsidR="00995B9C" w:rsidRPr="00A95C33">
              <w:rPr>
                <w:rFonts w:cstheme="minorHAnsi"/>
                <w:color w:val="000000"/>
                <w:sz w:val="20"/>
                <w:szCs w:val="20"/>
              </w:rPr>
              <w:t>4</w:t>
            </w:r>
            <w:r w:rsidRPr="00A95C33">
              <w:rPr>
                <w:rFonts w:cstheme="minorHAnsi"/>
                <w:color w:val="000000"/>
                <w:sz w:val="20"/>
                <w:szCs w:val="20"/>
              </w:rPr>
              <w:t>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DDE9" w14:textId="696B0FBB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DE34" w14:textId="5B041338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bCs/>
                <w:iCs/>
                <w:sz w:val="20"/>
                <w:szCs w:val="20"/>
              </w:rPr>
              <w:t>Thyroid &amp; Antithyroid drugs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5153" w14:textId="466230CC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Alisha Naik</w:t>
            </w:r>
          </w:p>
        </w:tc>
      </w:tr>
      <w:tr w:rsidR="00A23BDE" w:rsidRPr="00A95C33" w14:paraId="31D3750E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AF14" w14:textId="4963F5A1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lastRenderedPageBreak/>
              <w:t>2</w:t>
            </w:r>
            <w:r w:rsidR="008A700B">
              <w:rPr>
                <w:rFonts w:cstheme="minorHAns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7B75B19" w14:textId="531EC77F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29</w:t>
            </w:r>
            <w:r w:rsidR="00A23BDE" w:rsidRPr="00A95C33">
              <w:rPr>
                <w:rFonts w:cstheme="minorHAnsi"/>
                <w:color w:val="000000"/>
                <w:sz w:val="20"/>
                <w:szCs w:val="20"/>
              </w:rPr>
              <w:t>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96D6" w14:textId="377155C3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77E4" w14:textId="3FF6D9B3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A95C33">
              <w:rPr>
                <w:rFonts w:cstheme="minorHAnsi"/>
                <w:bCs/>
                <w:iCs/>
                <w:sz w:val="20"/>
                <w:szCs w:val="20"/>
              </w:rPr>
              <w:t>Estrogen</w:t>
            </w:r>
            <w:proofErr w:type="spellEnd"/>
            <w:r w:rsidRPr="00A95C33">
              <w:rPr>
                <w:rFonts w:cstheme="minorHAnsi"/>
                <w:bCs/>
                <w:iCs/>
                <w:sz w:val="20"/>
                <w:szCs w:val="20"/>
              </w:rPr>
              <w:t>, Progesterone and their Antagonists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5219" w14:textId="7C0A8ED3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 xml:space="preserve">Dr 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Kiran Bhave</w:t>
            </w:r>
          </w:p>
        </w:tc>
      </w:tr>
      <w:tr w:rsidR="00A23BDE" w:rsidRPr="00A95C33" w14:paraId="60775993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6A30" w14:textId="2B009730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2</w:t>
            </w:r>
            <w:r w:rsidR="008A700B">
              <w:rPr>
                <w:rFonts w:cstheme="minorHAns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D7C6D95" w14:textId="24DAF4A9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3</w:t>
            </w:r>
            <w:r w:rsidR="00995B9C" w:rsidRPr="00A95C33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Pr="00A95C33">
              <w:rPr>
                <w:rFonts w:cstheme="minorHAnsi"/>
                <w:color w:val="000000"/>
                <w:sz w:val="20"/>
                <w:szCs w:val="20"/>
              </w:rPr>
              <w:t>.7.24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C52C" w14:textId="10A64187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ECDF" w14:textId="3C163CF3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bCs/>
                <w:iCs/>
                <w:sz w:val="20"/>
                <w:szCs w:val="20"/>
              </w:rPr>
              <w:t>Oral contraceptives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F037" w14:textId="3C2CF957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 xml:space="preserve">Dr 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Kiran Bhave</w:t>
            </w:r>
          </w:p>
        </w:tc>
      </w:tr>
      <w:tr w:rsidR="00A23BDE" w:rsidRPr="00A95C33" w14:paraId="1544EA16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43CC" w14:textId="4A5851C5" w:rsidR="00A23BDE" w:rsidRPr="00A95C33" w:rsidRDefault="008A700B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44FB4F1" w14:textId="3B31E4BB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31</w:t>
            </w:r>
            <w:r w:rsidR="00A23BDE" w:rsidRPr="00A95C33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A95C33">
              <w:rPr>
                <w:rFonts w:cstheme="minorHAnsi"/>
                <w:color w:val="000000"/>
                <w:sz w:val="20"/>
                <w:szCs w:val="20"/>
              </w:rPr>
              <w:t>7</w:t>
            </w:r>
            <w:r w:rsidR="00A23BDE" w:rsidRPr="00A95C33">
              <w:rPr>
                <w:rFonts w:cstheme="minorHAnsi"/>
                <w:color w:val="000000"/>
                <w:sz w:val="20"/>
                <w:szCs w:val="20"/>
              </w:rPr>
              <w:t>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2E22" w14:textId="222DC36C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AB1D" w14:textId="246647E3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bCs/>
                <w:iCs/>
                <w:sz w:val="20"/>
                <w:szCs w:val="20"/>
              </w:rPr>
              <w:t>Androgens, antiandrogens &amp; drugs for erectile dysfunction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4C6E" w14:textId="02E09BAC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Dr Manish Kokne</w:t>
            </w:r>
          </w:p>
        </w:tc>
      </w:tr>
      <w:tr w:rsidR="00A23BDE" w:rsidRPr="00A95C33" w14:paraId="0C974D10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DB48" w14:textId="46CDB74C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  <w:r w:rsidR="008A700B"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5293579" w14:textId="758CA183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31</w:t>
            </w:r>
            <w:r w:rsidR="00A23BDE" w:rsidRPr="00A95C33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A95C33">
              <w:rPr>
                <w:rFonts w:cstheme="minorHAnsi"/>
                <w:color w:val="000000"/>
                <w:sz w:val="20"/>
                <w:szCs w:val="20"/>
              </w:rPr>
              <w:t>7</w:t>
            </w:r>
            <w:r w:rsidR="00A23BDE" w:rsidRPr="00A95C33">
              <w:rPr>
                <w:rFonts w:cstheme="minorHAnsi"/>
                <w:color w:val="000000"/>
                <w:sz w:val="20"/>
                <w:szCs w:val="20"/>
              </w:rPr>
              <w:t>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0E0B" w14:textId="55BE2C59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807C" w14:textId="2F86A227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bCs/>
                <w:iCs/>
                <w:sz w:val="20"/>
                <w:szCs w:val="20"/>
              </w:rPr>
              <w:t>Diabetes Mellitus – I</w:t>
            </w:r>
            <w:r w:rsidR="00995B9C" w:rsidRPr="00A95C33">
              <w:rPr>
                <w:rFonts w:cstheme="minorHAnsi"/>
                <w:bCs/>
                <w:iCs/>
                <w:sz w:val="20"/>
                <w:szCs w:val="20"/>
              </w:rPr>
              <w:t xml:space="preserve"> (Afternoon)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C947" w14:textId="665AC904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 xml:space="preserve">Dr 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Tejal Patel</w:t>
            </w:r>
          </w:p>
        </w:tc>
      </w:tr>
      <w:tr w:rsidR="00A23BDE" w:rsidRPr="00A95C33" w14:paraId="2426AB04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C722" w14:textId="0BF8ECB2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  <w:r w:rsidR="008A700B">
              <w:rPr>
                <w:rFonts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39F26D3" w14:textId="7BF2351B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995B9C" w:rsidRPr="00A95C33">
              <w:rPr>
                <w:rFonts w:cstheme="minorHAnsi"/>
                <w:color w:val="000000"/>
                <w:sz w:val="20"/>
                <w:szCs w:val="20"/>
              </w:rPr>
              <w:t>5</w:t>
            </w:r>
            <w:r w:rsidRPr="00A95C33">
              <w:rPr>
                <w:rFonts w:cstheme="minorHAnsi"/>
                <w:color w:val="000000"/>
                <w:sz w:val="20"/>
                <w:szCs w:val="20"/>
              </w:rPr>
              <w:t>.8.24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56B7" w14:textId="68A41E4F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756A" w14:textId="5B07888F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bCs/>
                <w:iCs/>
                <w:sz w:val="20"/>
                <w:szCs w:val="20"/>
              </w:rPr>
              <w:t>Diabetes Mellitus – II</w:t>
            </w:r>
            <w:r w:rsidR="00995B9C" w:rsidRPr="00A95C33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0933" w14:textId="4BB64484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 xml:space="preserve">Dr 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Tejal Patel</w:t>
            </w:r>
          </w:p>
        </w:tc>
      </w:tr>
      <w:tr w:rsidR="00A23BDE" w:rsidRPr="00A95C33" w14:paraId="471CF41E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88D9" w14:textId="1153227F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  <w:r w:rsidR="008A700B"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03DE936" w14:textId="221062F0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06</w:t>
            </w:r>
            <w:r w:rsidR="00A23BDE" w:rsidRPr="00A95C33">
              <w:rPr>
                <w:rFonts w:cstheme="minorHAnsi"/>
                <w:color w:val="000000"/>
                <w:sz w:val="20"/>
                <w:szCs w:val="20"/>
              </w:rPr>
              <w:t>.8.24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AA8A" w14:textId="25544EBD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3598" w14:textId="2A6F65AE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bCs/>
                <w:iCs/>
                <w:sz w:val="20"/>
                <w:szCs w:val="20"/>
              </w:rPr>
              <w:t>Drugs acting on uterus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CA4F" w14:textId="0E9C8301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Dr Alisha Naik</w:t>
            </w:r>
          </w:p>
        </w:tc>
      </w:tr>
      <w:tr w:rsidR="00A23BDE" w:rsidRPr="00A95C33" w14:paraId="238618E3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FE50" w14:textId="027F88B6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  <w:r w:rsidR="008A700B">
              <w:rPr>
                <w:rFonts w:cstheme="minorHAns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5A20D9E" w14:textId="55AA946A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07</w:t>
            </w:r>
            <w:r w:rsidR="00A23BDE" w:rsidRPr="00A95C33">
              <w:rPr>
                <w:rFonts w:cstheme="minorHAnsi"/>
                <w:color w:val="000000"/>
                <w:sz w:val="20"/>
                <w:szCs w:val="20"/>
              </w:rPr>
              <w:t>.8.24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35F8" w14:textId="7D15C93D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678C" w14:textId="255A7915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bCs/>
                <w:iCs/>
                <w:sz w:val="20"/>
                <w:szCs w:val="20"/>
              </w:rPr>
              <w:t>Drugs affecting calcium metabolism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5AD2" w14:textId="1EA80907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Dr K</w:t>
            </w:r>
            <w:r w:rsidR="00995B9C"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iran</w:t>
            </w: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Bhave</w:t>
            </w:r>
          </w:p>
        </w:tc>
      </w:tr>
      <w:tr w:rsidR="00A23BDE" w:rsidRPr="00A95C33" w14:paraId="25DD2A41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73D6" w14:textId="7FBDF825" w:rsidR="00A23BDE" w:rsidRPr="008A700B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highlight w:val="yellow"/>
                <w:lang w:val="en-US"/>
              </w:rPr>
            </w:pPr>
            <w:r w:rsidRPr="008A700B">
              <w:rPr>
                <w:rFonts w:cstheme="minorHAnsi"/>
                <w:color w:val="000000"/>
                <w:sz w:val="20"/>
                <w:szCs w:val="20"/>
                <w:highlight w:val="yellow"/>
                <w:lang w:val="en-US"/>
              </w:rPr>
              <w:t>3</w:t>
            </w:r>
            <w:r w:rsidR="008A700B" w:rsidRPr="008A700B">
              <w:rPr>
                <w:rFonts w:cstheme="minorHAnsi"/>
                <w:color w:val="000000"/>
                <w:sz w:val="20"/>
                <w:szCs w:val="20"/>
                <w:highlight w:val="yellow"/>
                <w:lang w:val="en-US"/>
              </w:rPr>
              <w:t>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6E9BB80" w14:textId="55A3EE80" w:rsidR="00A23BDE" w:rsidRPr="008A700B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highlight w:val="yellow"/>
              </w:rPr>
            </w:pPr>
            <w:r w:rsidRPr="008A700B">
              <w:rPr>
                <w:rFonts w:cstheme="minorHAnsi"/>
                <w:color w:val="000000"/>
                <w:sz w:val="20"/>
                <w:szCs w:val="20"/>
                <w:highlight w:val="yellow"/>
              </w:rPr>
              <w:t>1</w:t>
            </w:r>
            <w:r w:rsidR="00995B9C" w:rsidRPr="008A700B">
              <w:rPr>
                <w:rFonts w:cstheme="minorHAnsi"/>
                <w:color w:val="000000"/>
                <w:sz w:val="20"/>
                <w:szCs w:val="20"/>
                <w:highlight w:val="yellow"/>
              </w:rPr>
              <w:t>2</w:t>
            </w:r>
            <w:r w:rsidRPr="008A700B">
              <w:rPr>
                <w:rFonts w:cstheme="minorHAnsi"/>
                <w:color w:val="000000"/>
                <w:sz w:val="20"/>
                <w:szCs w:val="20"/>
                <w:highlight w:val="yellow"/>
              </w:rPr>
              <w:t>.8.24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E069" w14:textId="4F89DD5B" w:rsidR="00A23BDE" w:rsidRPr="008A700B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highlight w:val="yellow"/>
                <w:lang w:val="en-US"/>
              </w:rPr>
            </w:pPr>
            <w:r w:rsidRPr="008A700B">
              <w:rPr>
                <w:rFonts w:cstheme="minorHAnsi"/>
                <w:color w:val="000000"/>
                <w:sz w:val="20"/>
                <w:szCs w:val="20"/>
                <w:highlight w:val="yellow"/>
                <w:lang w:val="en-US"/>
              </w:rPr>
              <w:t>Mon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FDD9" w14:textId="34D060A8" w:rsidR="00A23BDE" w:rsidRPr="008A700B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highlight w:val="yellow"/>
              </w:rPr>
            </w:pPr>
            <w:r w:rsidRPr="008A700B">
              <w:rPr>
                <w:rFonts w:cstheme="minorHAnsi"/>
                <w:bCs/>
                <w:iCs/>
                <w:sz w:val="20"/>
                <w:szCs w:val="20"/>
                <w:highlight w:val="yellow"/>
              </w:rPr>
              <w:t>Chelating agents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68A4" w14:textId="3918DE1B" w:rsidR="00A23BDE" w:rsidRPr="008A700B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highlight w:val="yellow"/>
                <w:lang w:val="en-US"/>
              </w:rPr>
            </w:pPr>
            <w:r w:rsidRPr="008A700B">
              <w:rPr>
                <w:rFonts w:cstheme="minorHAnsi"/>
                <w:color w:val="000000"/>
                <w:sz w:val="20"/>
                <w:szCs w:val="20"/>
                <w:highlight w:val="yellow"/>
                <w:lang w:val="en-US"/>
              </w:rPr>
              <w:t xml:space="preserve">Dr Ajinkya </w:t>
            </w:r>
            <w:proofErr w:type="spellStart"/>
            <w:r w:rsidRPr="008A700B">
              <w:rPr>
                <w:rFonts w:cstheme="minorHAnsi"/>
                <w:color w:val="000000"/>
                <w:sz w:val="20"/>
                <w:szCs w:val="20"/>
                <w:highlight w:val="yellow"/>
                <w:lang w:val="en-US"/>
              </w:rPr>
              <w:t>Parhe</w:t>
            </w:r>
            <w:proofErr w:type="spellEnd"/>
          </w:p>
        </w:tc>
      </w:tr>
      <w:tr w:rsidR="00A23BDE" w:rsidRPr="00A95C33" w14:paraId="7B5758AD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CED0" w14:textId="5F2FBAAC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3CCDB2E" w14:textId="0C392E37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="00995B9C" w:rsidRPr="00A95C33">
              <w:rPr>
                <w:rFonts w:cstheme="minorHAnsi"/>
                <w:color w:val="000000"/>
                <w:sz w:val="20"/>
                <w:szCs w:val="20"/>
              </w:rPr>
              <w:t>3</w:t>
            </w:r>
            <w:r w:rsidRPr="00A95C33">
              <w:rPr>
                <w:rFonts w:cstheme="minorHAnsi"/>
                <w:color w:val="000000"/>
                <w:sz w:val="20"/>
                <w:szCs w:val="20"/>
              </w:rPr>
              <w:t>.8.24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1307B" w14:textId="211E5746" w:rsidR="00A23BDE" w:rsidRPr="00A95C33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9E13" w14:textId="25E8B718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95C33">
              <w:rPr>
                <w:rFonts w:cstheme="minorHAnsi"/>
                <w:b/>
                <w:iCs/>
                <w:sz w:val="20"/>
                <w:szCs w:val="20"/>
              </w:rPr>
              <w:t xml:space="preserve">SDL- </w:t>
            </w:r>
            <w:r w:rsidR="00E073A0" w:rsidRPr="00E073A0">
              <w:rPr>
                <w:rFonts w:cstheme="minorHAnsi"/>
                <w:b/>
                <w:iCs/>
                <w:sz w:val="20"/>
                <w:szCs w:val="20"/>
              </w:rPr>
              <w:t xml:space="preserve">Nutraceuticals, Occupational &amp; Environmental </w:t>
            </w:r>
            <w:proofErr w:type="gramStart"/>
            <w:r w:rsidR="00E073A0" w:rsidRPr="00E073A0">
              <w:rPr>
                <w:rFonts w:cstheme="minorHAnsi"/>
                <w:b/>
                <w:iCs/>
                <w:sz w:val="20"/>
                <w:szCs w:val="20"/>
              </w:rPr>
              <w:t>toxicology ,</w:t>
            </w:r>
            <w:proofErr w:type="gramEnd"/>
            <w:r w:rsidR="00E073A0" w:rsidRPr="00E073A0">
              <w:rPr>
                <w:rFonts w:cstheme="minorHAnsi"/>
                <w:b/>
                <w:iCs/>
                <w:sz w:val="20"/>
                <w:szCs w:val="20"/>
              </w:rPr>
              <w:t xml:space="preserve"> Disinfectants &amp; Antiseptics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0C01" w14:textId="42070FC2" w:rsidR="00A23BDE" w:rsidRPr="00A95C33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95C33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Dr Bushra Sayed</w:t>
            </w:r>
          </w:p>
        </w:tc>
      </w:tr>
      <w:tr w:rsidR="00A23BDE" w:rsidRPr="00A95C33" w14:paraId="771AD96E" w14:textId="77777777" w:rsidTr="00771CE2">
        <w:trPr>
          <w:trHeight w:val="2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EEA4" w14:textId="45174A73" w:rsidR="00A23BDE" w:rsidRPr="008A700B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highlight w:val="yellow"/>
                <w:lang w:val="en-US"/>
              </w:rPr>
            </w:pPr>
            <w:r w:rsidRPr="008A700B">
              <w:rPr>
                <w:rFonts w:cstheme="minorHAnsi"/>
                <w:color w:val="000000"/>
                <w:sz w:val="20"/>
                <w:szCs w:val="20"/>
                <w:highlight w:val="yellow"/>
                <w:lang w:val="en-US"/>
              </w:rPr>
              <w:t>3</w:t>
            </w:r>
            <w:r w:rsidR="008A700B" w:rsidRPr="008A700B">
              <w:rPr>
                <w:rFonts w:cstheme="minorHAnsi"/>
                <w:color w:val="000000"/>
                <w:sz w:val="20"/>
                <w:szCs w:val="20"/>
                <w:highlight w:val="yellow"/>
                <w:lang w:val="en-US"/>
              </w:rPr>
              <w:t>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C5CE4EB" w14:textId="2EB5ACE8" w:rsidR="00A23BDE" w:rsidRPr="008A700B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highlight w:val="yellow"/>
              </w:rPr>
            </w:pPr>
            <w:r w:rsidRPr="008A700B">
              <w:rPr>
                <w:rFonts w:cstheme="minorHAnsi"/>
                <w:color w:val="000000"/>
                <w:sz w:val="20"/>
                <w:szCs w:val="20"/>
                <w:highlight w:val="yellow"/>
              </w:rPr>
              <w:t>14</w:t>
            </w:r>
            <w:r w:rsidR="00A23BDE" w:rsidRPr="008A700B">
              <w:rPr>
                <w:rFonts w:cstheme="minorHAnsi"/>
                <w:color w:val="000000"/>
                <w:sz w:val="20"/>
                <w:szCs w:val="20"/>
                <w:highlight w:val="yellow"/>
              </w:rPr>
              <w:t>.8.24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CEF5" w14:textId="260C6783" w:rsidR="00A23BDE" w:rsidRPr="008A700B" w:rsidRDefault="00995B9C" w:rsidP="00A23B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highlight w:val="yellow"/>
                <w:lang w:val="en-US"/>
              </w:rPr>
            </w:pPr>
            <w:r w:rsidRPr="008A700B">
              <w:rPr>
                <w:rFonts w:cstheme="minorHAnsi"/>
                <w:color w:val="000000"/>
                <w:sz w:val="20"/>
                <w:szCs w:val="20"/>
                <w:highlight w:val="yellow"/>
                <w:lang w:val="en-US"/>
              </w:rPr>
              <w:t>Wed</w:t>
            </w:r>
          </w:p>
        </w:tc>
        <w:tc>
          <w:tcPr>
            <w:tcW w:w="5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60B3" w14:textId="23F44E3C" w:rsidR="00A23BDE" w:rsidRPr="008A700B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highlight w:val="yellow"/>
              </w:rPr>
            </w:pPr>
            <w:r w:rsidRPr="008A700B">
              <w:rPr>
                <w:rFonts w:cstheme="minorHAnsi"/>
                <w:color w:val="000000"/>
                <w:sz w:val="20"/>
                <w:szCs w:val="20"/>
                <w:highlight w:val="yellow"/>
              </w:rPr>
              <w:t>Dermatological pharmacology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88BF" w14:textId="6E6A1595" w:rsidR="00A23BDE" w:rsidRPr="008A700B" w:rsidRDefault="00A23BDE" w:rsidP="00A23BDE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highlight w:val="yellow"/>
                <w:lang w:val="en-US"/>
              </w:rPr>
            </w:pPr>
            <w:r w:rsidRPr="008A700B">
              <w:rPr>
                <w:rFonts w:cstheme="minorHAnsi"/>
                <w:color w:val="000000"/>
                <w:sz w:val="20"/>
                <w:szCs w:val="20"/>
                <w:highlight w:val="yellow"/>
                <w:lang w:val="en-US"/>
              </w:rPr>
              <w:t>Dr Alisha Naik</w:t>
            </w:r>
          </w:p>
        </w:tc>
      </w:tr>
      <w:tr w:rsidR="00807F4C" w:rsidRPr="00A95C33" w14:paraId="7D7FC300" w14:textId="77777777" w:rsidTr="00450C01">
        <w:trPr>
          <w:trHeight w:val="20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3AA6" w14:textId="7B1AB08A" w:rsidR="00807F4C" w:rsidRPr="00807F4C" w:rsidRDefault="00807F4C" w:rsidP="00807F4C">
            <w:pPr>
              <w:spacing w:after="0"/>
              <w:ind w:right="-144" w:firstLine="72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A95C33">
              <w:rPr>
                <w:rFonts w:ascii="Courier New" w:hAnsi="Courier New" w:cs="Courier New"/>
                <w:b/>
                <w:bCs/>
                <w:sz w:val="20"/>
                <w:szCs w:val="20"/>
              </w:rPr>
              <w:t>Second Terminal Exam to be conducted from 19.8.24 to 06.09.2</w:t>
            </w: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</w:t>
            </w:r>
            <w:r w:rsidRPr="00A95C33">
              <w:rPr>
                <w:rFonts w:cstheme="minorHAnsi"/>
                <w:sz w:val="20"/>
                <w:szCs w:val="20"/>
              </w:rPr>
              <w:t xml:space="preserve">           </w:t>
            </w:r>
          </w:p>
        </w:tc>
      </w:tr>
    </w:tbl>
    <w:p w14:paraId="6E416EA2" w14:textId="77777777" w:rsidR="00616BFB" w:rsidRPr="00A95C33" w:rsidRDefault="00616BFB" w:rsidP="00807F4C">
      <w:pPr>
        <w:spacing w:after="0"/>
        <w:ind w:right="-144"/>
        <w:rPr>
          <w:rFonts w:ascii="Courier New" w:hAnsi="Courier New" w:cs="Courier New"/>
          <w:sz w:val="20"/>
          <w:szCs w:val="20"/>
        </w:rPr>
      </w:pPr>
    </w:p>
    <w:p w14:paraId="74E688A0" w14:textId="77777777" w:rsidR="00A95C33" w:rsidRPr="00A95C33" w:rsidRDefault="00A95C33" w:rsidP="000C0C8B">
      <w:pPr>
        <w:spacing w:after="0"/>
        <w:ind w:left="5760" w:right="-144" w:firstLine="720"/>
        <w:rPr>
          <w:rFonts w:cstheme="minorHAnsi"/>
          <w:sz w:val="20"/>
          <w:szCs w:val="20"/>
        </w:rPr>
      </w:pPr>
    </w:p>
    <w:p w14:paraId="6746C960" w14:textId="77777777" w:rsidR="00A95C33" w:rsidRPr="00A95C33" w:rsidRDefault="000C0C8B" w:rsidP="000C0C8B">
      <w:pPr>
        <w:spacing w:after="0"/>
        <w:ind w:left="5760" w:right="-144" w:firstLine="720"/>
        <w:rPr>
          <w:rFonts w:cstheme="minorHAnsi"/>
          <w:sz w:val="20"/>
          <w:szCs w:val="20"/>
        </w:rPr>
      </w:pPr>
      <w:r w:rsidRPr="00A95C33">
        <w:rPr>
          <w:rFonts w:cstheme="minorHAnsi"/>
          <w:sz w:val="20"/>
          <w:szCs w:val="20"/>
        </w:rPr>
        <w:t xml:space="preserve">          </w:t>
      </w:r>
    </w:p>
    <w:p w14:paraId="530FAB8F" w14:textId="77777777" w:rsidR="00A95C33" w:rsidRPr="00A95C33" w:rsidRDefault="00A95C33" w:rsidP="000C0C8B">
      <w:pPr>
        <w:spacing w:after="0"/>
        <w:ind w:left="5760" w:right="-144" w:firstLine="720"/>
        <w:rPr>
          <w:rFonts w:cstheme="minorHAnsi"/>
          <w:sz w:val="20"/>
          <w:szCs w:val="20"/>
        </w:rPr>
      </w:pPr>
    </w:p>
    <w:p w14:paraId="2FD39FE0" w14:textId="600D40F0" w:rsidR="00D55343" w:rsidRPr="00A95C33" w:rsidRDefault="00A95C33" w:rsidP="00A95C33">
      <w:pPr>
        <w:spacing w:after="0"/>
        <w:ind w:left="5760" w:right="-144"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="00D55343" w:rsidRPr="00A95C33">
        <w:rPr>
          <w:rFonts w:cstheme="minorHAnsi"/>
          <w:sz w:val="20"/>
          <w:szCs w:val="20"/>
        </w:rPr>
        <w:t>Dr.Prasad</w:t>
      </w:r>
      <w:proofErr w:type="spellEnd"/>
      <w:proofErr w:type="gramEnd"/>
      <w:r w:rsidR="00D55343" w:rsidRPr="00A95C33">
        <w:rPr>
          <w:rFonts w:cstheme="minorHAnsi"/>
          <w:sz w:val="20"/>
          <w:szCs w:val="20"/>
        </w:rPr>
        <w:t xml:space="preserve"> R. Pandit</w:t>
      </w:r>
    </w:p>
    <w:p w14:paraId="64A93242" w14:textId="7F6BA7B1" w:rsidR="00D55343" w:rsidRPr="00A95C33" w:rsidRDefault="00D55343" w:rsidP="00D55343">
      <w:pPr>
        <w:tabs>
          <w:tab w:val="left" w:pos="6396"/>
          <w:tab w:val="right" w:pos="9026"/>
        </w:tabs>
        <w:spacing w:after="0"/>
        <w:jc w:val="center"/>
        <w:rPr>
          <w:rFonts w:cstheme="minorHAnsi"/>
          <w:sz w:val="20"/>
          <w:szCs w:val="20"/>
        </w:rPr>
      </w:pPr>
      <w:r w:rsidRPr="00A95C33">
        <w:rPr>
          <w:rFonts w:cstheme="minorHAnsi"/>
          <w:sz w:val="20"/>
          <w:szCs w:val="20"/>
        </w:rPr>
        <w:t xml:space="preserve">                                        </w:t>
      </w:r>
      <w:r w:rsidR="00A95C33" w:rsidRPr="00A95C33">
        <w:rPr>
          <w:rFonts w:cstheme="minorHAnsi"/>
          <w:sz w:val="20"/>
          <w:szCs w:val="20"/>
        </w:rPr>
        <w:t xml:space="preserve">                                                           </w:t>
      </w:r>
      <w:r w:rsidR="00A95C33">
        <w:rPr>
          <w:rFonts w:cstheme="minorHAnsi"/>
          <w:sz w:val="20"/>
          <w:szCs w:val="20"/>
        </w:rPr>
        <w:t xml:space="preserve">           </w:t>
      </w:r>
      <w:r w:rsidRPr="00A95C33">
        <w:rPr>
          <w:rFonts w:cstheme="minorHAnsi"/>
          <w:sz w:val="20"/>
          <w:szCs w:val="20"/>
        </w:rPr>
        <w:t xml:space="preserve"> </w:t>
      </w:r>
      <w:r w:rsidR="000C0C8B" w:rsidRPr="00A95C33">
        <w:rPr>
          <w:rFonts w:cstheme="minorHAnsi"/>
          <w:sz w:val="20"/>
          <w:szCs w:val="20"/>
        </w:rPr>
        <w:t>P</w:t>
      </w:r>
      <w:r w:rsidRPr="00A95C33">
        <w:rPr>
          <w:rFonts w:cstheme="minorHAnsi"/>
          <w:sz w:val="20"/>
          <w:szCs w:val="20"/>
        </w:rPr>
        <w:t>rofessor &amp; Head</w:t>
      </w:r>
    </w:p>
    <w:p w14:paraId="49F9FEAB" w14:textId="7B4507C6" w:rsidR="00D55343" w:rsidRPr="00A95C33" w:rsidRDefault="00D55343" w:rsidP="00D55343">
      <w:pPr>
        <w:spacing w:after="0"/>
        <w:jc w:val="center"/>
        <w:rPr>
          <w:rFonts w:cstheme="minorHAnsi"/>
          <w:sz w:val="20"/>
          <w:szCs w:val="20"/>
        </w:rPr>
      </w:pPr>
      <w:r w:rsidRPr="00A95C33">
        <w:rPr>
          <w:rFonts w:cstheme="minorHAnsi"/>
          <w:sz w:val="20"/>
          <w:szCs w:val="20"/>
        </w:rPr>
        <w:t xml:space="preserve">   </w:t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  <w:t xml:space="preserve">     Dep</w:t>
      </w:r>
      <w:r w:rsidR="000C0C8B" w:rsidRPr="00A95C33">
        <w:rPr>
          <w:rFonts w:cstheme="minorHAnsi"/>
          <w:sz w:val="20"/>
          <w:szCs w:val="20"/>
        </w:rPr>
        <w:t xml:space="preserve">artment </w:t>
      </w:r>
      <w:r w:rsidRPr="00A95C33">
        <w:rPr>
          <w:rFonts w:cstheme="minorHAnsi"/>
          <w:sz w:val="20"/>
          <w:szCs w:val="20"/>
        </w:rPr>
        <w:t>of Pharmacology</w:t>
      </w:r>
    </w:p>
    <w:p w14:paraId="57CEB3C6" w14:textId="77777777" w:rsidR="00D55343" w:rsidRPr="00A95C33" w:rsidRDefault="00D55343" w:rsidP="00D55343">
      <w:pPr>
        <w:rPr>
          <w:rFonts w:cstheme="minorHAnsi"/>
          <w:sz w:val="20"/>
          <w:szCs w:val="20"/>
        </w:rPr>
      </w:pPr>
    </w:p>
    <w:sectPr w:rsidR="00D55343" w:rsidRPr="00A95C33" w:rsidSect="00AD3544">
      <w:pgSz w:w="11906" w:h="16838"/>
      <w:pgMar w:top="2880" w:right="1152" w:bottom="432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82DF3" w14:textId="77777777" w:rsidR="0077462E" w:rsidRDefault="0077462E" w:rsidP="00A95C33">
      <w:pPr>
        <w:spacing w:after="0" w:line="240" w:lineRule="auto"/>
      </w:pPr>
      <w:r>
        <w:separator/>
      </w:r>
    </w:p>
  </w:endnote>
  <w:endnote w:type="continuationSeparator" w:id="0">
    <w:p w14:paraId="11B4E9AB" w14:textId="77777777" w:rsidR="0077462E" w:rsidRDefault="0077462E" w:rsidP="00A9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30B853" w14:textId="77777777" w:rsidR="0077462E" w:rsidRDefault="0077462E" w:rsidP="00A95C33">
      <w:pPr>
        <w:spacing w:after="0" w:line="240" w:lineRule="auto"/>
      </w:pPr>
      <w:r>
        <w:separator/>
      </w:r>
    </w:p>
  </w:footnote>
  <w:footnote w:type="continuationSeparator" w:id="0">
    <w:p w14:paraId="713A6282" w14:textId="77777777" w:rsidR="0077462E" w:rsidRDefault="0077462E" w:rsidP="00A95C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25AC3"/>
    <w:rsid w:val="0002614E"/>
    <w:rsid w:val="00032A89"/>
    <w:rsid w:val="0004148F"/>
    <w:rsid w:val="00043CA5"/>
    <w:rsid w:val="000537F1"/>
    <w:rsid w:val="00060DAA"/>
    <w:rsid w:val="0007355F"/>
    <w:rsid w:val="000834D4"/>
    <w:rsid w:val="000A625D"/>
    <w:rsid w:val="000C0C8B"/>
    <w:rsid w:val="000C51C1"/>
    <w:rsid w:val="000D0107"/>
    <w:rsid w:val="000D2D23"/>
    <w:rsid w:val="000D4810"/>
    <w:rsid w:val="000D73C1"/>
    <w:rsid w:val="000E5808"/>
    <w:rsid w:val="000E7154"/>
    <w:rsid w:val="000F46FE"/>
    <w:rsid w:val="000F4FF7"/>
    <w:rsid w:val="000F6A4B"/>
    <w:rsid w:val="0012226A"/>
    <w:rsid w:val="001B3F26"/>
    <w:rsid w:val="001C1913"/>
    <w:rsid w:val="001E0956"/>
    <w:rsid w:val="001E42CE"/>
    <w:rsid w:val="001F0A64"/>
    <w:rsid w:val="001F4384"/>
    <w:rsid w:val="001F7AEA"/>
    <w:rsid w:val="00234C8F"/>
    <w:rsid w:val="002423C8"/>
    <w:rsid w:val="002529DA"/>
    <w:rsid w:val="00253ECA"/>
    <w:rsid w:val="002571BA"/>
    <w:rsid w:val="00261DA2"/>
    <w:rsid w:val="00274696"/>
    <w:rsid w:val="00277A82"/>
    <w:rsid w:val="002820AC"/>
    <w:rsid w:val="0029161D"/>
    <w:rsid w:val="002978A4"/>
    <w:rsid w:val="002A0F82"/>
    <w:rsid w:val="002A4734"/>
    <w:rsid w:val="002A6A53"/>
    <w:rsid w:val="002B1E1C"/>
    <w:rsid w:val="002B31C9"/>
    <w:rsid w:val="002B65DD"/>
    <w:rsid w:val="002D6D82"/>
    <w:rsid w:val="002F1229"/>
    <w:rsid w:val="002F1742"/>
    <w:rsid w:val="00302C96"/>
    <w:rsid w:val="003116D4"/>
    <w:rsid w:val="00332204"/>
    <w:rsid w:val="0036597D"/>
    <w:rsid w:val="003727C5"/>
    <w:rsid w:val="0038641E"/>
    <w:rsid w:val="00390657"/>
    <w:rsid w:val="00394E22"/>
    <w:rsid w:val="003C0CA0"/>
    <w:rsid w:val="0040460A"/>
    <w:rsid w:val="00435DF4"/>
    <w:rsid w:val="00461F52"/>
    <w:rsid w:val="004806DA"/>
    <w:rsid w:val="004A400F"/>
    <w:rsid w:val="004A70D9"/>
    <w:rsid w:val="004B10DA"/>
    <w:rsid w:val="004E2C34"/>
    <w:rsid w:val="004E463F"/>
    <w:rsid w:val="004E491C"/>
    <w:rsid w:val="004F135B"/>
    <w:rsid w:val="004F34A4"/>
    <w:rsid w:val="004F4407"/>
    <w:rsid w:val="004F554F"/>
    <w:rsid w:val="0050259D"/>
    <w:rsid w:val="0050376F"/>
    <w:rsid w:val="00504F63"/>
    <w:rsid w:val="0052591E"/>
    <w:rsid w:val="00534010"/>
    <w:rsid w:val="00535BA1"/>
    <w:rsid w:val="005534BE"/>
    <w:rsid w:val="00556768"/>
    <w:rsid w:val="00561A83"/>
    <w:rsid w:val="005662FF"/>
    <w:rsid w:val="00570350"/>
    <w:rsid w:val="00590884"/>
    <w:rsid w:val="005A24E5"/>
    <w:rsid w:val="005B679A"/>
    <w:rsid w:val="005D7657"/>
    <w:rsid w:val="0061466D"/>
    <w:rsid w:val="0061613A"/>
    <w:rsid w:val="00616BFB"/>
    <w:rsid w:val="00621580"/>
    <w:rsid w:val="006678BF"/>
    <w:rsid w:val="006723A5"/>
    <w:rsid w:val="00676758"/>
    <w:rsid w:val="006934F4"/>
    <w:rsid w:val="006A2F0C"/>
    <w:rsid w:val="006B0C33"/>
    <w:rsid w:val="006C58EC"/>
    <w:rsid w:val="006C6B51"/>
    <w:rsid w:val="006D49FB"/>
    <w:rsid w:val="00710EFB"/>
    <w:rsid w:val="00716DBF"/>
    <w:rsid w:val="00730845"/>
    <w:rsid w:val="00733141"/>
    <w:rsid w:val="00744BF5"/>
    <w:rsid w:val="0076363B"/>
    <w:rsid w:val="00771CE2"/>
    <w:rsid w:val="0077462E"/>
    <w:rsid w:val="00790F27"/>
    <w:rsid w:val="007D5A01"/>
    <w:rsid w:val="007E219F"/>
    <w:rsid w:val="007F2518"/>
    <w:rsid w:val="00807F4C"/>
    <w:rsid w:val="00811ED2"/>
    <w:rsid w:val="008124E4"/>
    <w:rsid w:val="00812F02"/>
    <w:rsid w:val="0082594D"/>
    <w:rsid w:val="008266E9"/>
    <w:rsid w:val="00834F70"/>
    <w:rsid w:val="00841395"/>
    <w:rsid w:val="00854A53"/>
    <w:rsid w:val="00862078"/>
    <w:rsid w:val="008725F2"/>
    <w:rsid w:val="0087699C"/>
    <w:rsid w:val="008817F1"/>
    <w:rsid w:val="00894378"/>
    <w:rsid w:val="00896BE0"/>
    <w:rsid w:val="008A700B"/>
    <w:rsid w:val="008D00D0"/>
    <w:rsid w:val="008D2653"/>
    <w:rsid w:val="008D3C2F"/>
    <w:rsid w:val="008F00C3"/>
    <w:rsid w:val="009035CE"/>
    <w:rsid w:val="009040B9"/>
    <w:rsid w:val="009074D4"/>
    <w:rsid w:val="00921011"/>
    <w:rsid w:val="00933B02"/>
    <w:rsid w:val="009430D0"/>
    <w:rsid w:val="00944B5D"/>
    <w:rsid w:val="00946FB1"/>
    <w:rsid w:val="009565B3"/>
    <w:rsid w:val="00960EAD"/>
    <w:rsid w:val="00970258"/>
    <w:rsid w:val="00981DD7"/>
    <w:rsid w:val="00995B9C"/>
    <w:rsid w:val="009A7726"/>
    <w:rsid w:val="009C3798"/>
    <w:rsid w:val="009C66B3"/>
    <w:rsid w:val="009E1956"/>
    <w:rsid w:val="009E42C8"/>
    <w:rsid w:val="009F537E"/>
    <w:rsid w:val="00A015CB"/>
    <w:rsid w:val="00A04B1C"/>
    <w:rsid w:val="00A07997"/>
    <w:rsid w:val="00A205FB"/>
    <w:rsid w:val="00A22D93"/>
    <w:rsid w:val="00A23BDE"/>
    <w:rsid w:val="00A35A4F"/>
    <w:rsid w:val="00A42965"/>
    <w:rsid w:val="00A72540"/>
    <w:rsid w:val="00A77E16"/>
    <w:rsid w:val="00A91E09"/>
    <w:rsid w:val="00A93554"/>
    <w:rsid w:val="00A955A9"/>
    <w:rsid w:val="00A95C33"/>
    <w:rsid w:val="00AA29EC"/>
    <w:rsid w:val="00AA7A3F"/>
    <w:rsid w:val="00AB7625"/>
    <w:rsid w:val="00AC1456"/>
    <w:rsid w:val="00AC3877"/>
    <w:rsid w:val="00AD3544"/>
    <w:rsid w:val="00AF6384"/>
    <w:rsid w:val="00AF66F2"/>
    <w:rsid w:val="00B02BC7"/>
    <w:rsid w:val="00B1602E"/>
    <w:rsid w:val="00B24F60"/>
    <w:rsid w:val="00B37CCA"/>
    <w:rsid w:val="00B43FEA"/>
    <w:rsid w:val="00B6043D"/>
    <w:rsid w:val="00B80713"/>
    <w:rsid w:val="00B859BD"/>
    <w:rsid w:val="00BA775F"/>
    <w:rsid w:val="00BB2F78"/>
    <w:rsid w:val="00BB7C37"/>
    <w:rsid w:val="00BD3E4D"/>
    <w:rsid w:val="00C048D3"/>
    <w:rsid w:val="00C13FF3"/>
    <w:rsid w:val="00C40C6D"/>
    <w:rsid w:val="00C41281"/>
    <w:rsid w:val="00C46568"/>
    <w:rsid w:val="00C51190"/>
    <w:rsid w:val="00C5345D"/>
    <w:rsid w:val="00C55399"/>
    <w:rsid w:val="00C57336"/>
    <w:rsid w:val="00C81E1B"/>
    <w:rsid w:val="00C919EC"/>
    <w:rsid w:val="00C963D5"/>
    <w:rsid w:val="00CA7864"/>
    <w:rsid w:val="00CD27D1"/>
    <w:rsid w:val="00CD63CB"/>
    <w:rsid w:val="00D03DA4"/>
    <w:rsid w:val="00D063AE"/>
    <w:rsid w:val="00D42CF9"/>
    <w:rsid w:val="00D52174"/>
    <w:rsid w:val="00D55343"/>
    <w:rsid w:val="00D85E10"/>
    <w:rsid w:val="00DA02D5"/>
    <w:rsid w:val="00DA48D6"/>
    <w:rsid w:val="00DB16E7"/>
    <w:rsid w:val="00DB5317"/>
    <w:rsid w:val="00DB5458"/>
    <w:rsid w:val="00DF1715"/>
    <w:rsid w:val="00E00721"/>
    <w:rsid w:val="00E03576"/>
    <w:rsid w:val="00E073A0"/>
    <w:rsid w:val="00E10919"/>
    <w:rsid w:val="00E244EA"/>
    <w:rsid w:val="00E55655"/>
    <w:rsid w:val="00E67D7C"/>
    <w:rsid w:val="00E7464A"/>
    <w:rsid w:val="00E961F0"/>
    <w:rsid w:val="00EA669F"/>
    <w:rsid w:val="00EC3453"/>
    <w:rsid w:val="00EC77B4"/>
    <w:rsid w:val="00EF40C9"/>
    <w:rsid w:val="00F10FF7"/>
    <w:rsid w:val="00F27CE3"/>
    <w:rsid w:val="00F37141"/>
    <w:rsid w:val="00F40EFA"/>
    <w:rsid w:val="00F45AE1"/>
    <w:rsid w:val="00F6240B"/>
    <w:rsid w:val="00F71BC4"/>
    <w:rsid w:val="00F85780"/>
    <w:rsid w:val="00F952F2"/>
    <w:rsid w:val="00FD469D"/>
    <w:rsid w:val="00FE3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D9B5"/>
  <w15:docId w15:val="{2766B74A-B619-4203-8D12-CBFD4823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5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C33"/>
  </w:style>
  <w:style w:type="paragraph" w:styleId="Footer">
    <w:name w:val="footer"/>
    <w:basedOn w:val="Normal"/>
    <w:link w:val="FooterChar"/>
    <w:uiPriority w:val="99"/>
    <w:unhideWhenUsed/>
    <w:rsid w:val="00A95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9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DC4D4-E596-4CAC-887C-9A528E7A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Manish Kokne</cp:lastModifiedBy>
  <cp:revision>116</cp:revision>
  <cp:lastPrinted>2024-05-30T09:56:00Z</cp:lastPrinted>
  <dcterms:created xsi:type="dcterms:W3CDTF">2021-05-25T08:49:00Z</dcterms:created>
  <dcterms:modified xsi:type="dcterms:W3CDTF">2024-08-06T07:41:00Z</dcterms:modified>
</cp:coreProperties>
</file>