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Psychiatry Lecture Time Table for CBME UG Batch 2023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346.0" w:type="dxa"/>
        <w:jc w:val="left"/>
        <w:tblInd w:w="5.0" w:type="dxa"/>
        <w:tblLayout w:type="fixed"/>
        <w:tblLook w:val="0400"/>
      </w:tblPr>
      <w:tblGrid>
        <w:gridCol w:w="1380"/>
        <w:gridCol w:w="1877"/>
        <w:gridCol w:w="2552"/>
        <w:gridCol w:w="3260"/>
        <w:gridCol w:w="1277"/>
        <w:tblGridChange w:id="0">
          <w:tblGrid>
            <w:gridCol w:w="1380"/>
            <w:gridCol w:w="1877"/>
            <w:gridCol w:w="2552"/>
            <w:gridCol w:w="3260"/>
            <w:gridCol w:w="1277"/>
          </w:tblGrid>
        </w:tblGridChange>
      </w:tblGrid>
      <w:tr>
        <w:trPr>
          <w:cantSplit w:val="0"/>
          <w:trHeight w:val="7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Date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Time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Topic Code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Topic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Faculty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12/03/2026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PS1.2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Doctor patient relationship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02/04/2026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PS2.1, PS2.2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Mental health-1 (Stress free living &amp; Time Management)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23/04/2026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PS2.3, PS2.4, PS2.5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Mental health-2 (Learning, Memory, Motivation, Personality development &amp; Concept of Normality)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Ami Pawar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11/06/2026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PS3.1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Introduction to psychiatry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(History of psychiatry, Brain &amp;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Behaviour)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Ami Pawar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25/06/2026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PS3.2, PS3.6, PS3.12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Introduction to psychiatry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(Symptomatology &amp;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Biopsychosocial model of Mental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Illness)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ind w:left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09/07/2026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PS3.10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Introduction to psychiatry (Psychopharmacology)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ind w:left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16/07/26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PS4.1, PS4.4, PS4.6, PS4.7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Substance Use disorders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ind w:left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23/07/26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PS7.1, PS7.4, PS7.6, PS7.7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Bipolar disorders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Ami Pawar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30/07/26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1:30 TO 3:30 PM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PS19.1, PS19.2, PS19.4, PS19.5, PS19.6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MHCA/ NMHP &amp; Community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Psychiatry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Integrated Teaching with PSM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13/08/2026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PS5.1, PS5.3, PS5.5, PS5.6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Psychotic disorders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ind w:left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20/08/2026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PS6.1, PS6.4, PS6.6, PS6.7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Depression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ind w:left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27/08/2026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PS8.1, PS8.4, PS8.6, PS8.7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Anxiety disorders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Ami Pawar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10/09/26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PS14.1, PS14.3, PS14.5, PS14.6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Specific Childhood Psychiatric Disorders (Enuresis)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Ami Pawar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24/09/26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PS8.1, PS8.4, PS8.6, PS8.7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OCD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08/10/2026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PS11.1, PS11.4, PS11.6, PS11.7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Personality disorders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ind w:left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15/10/26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PS13.1, PS13.4, PS13.6, PS13.7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Psychosexual and Gender Identity disorders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22/10/26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PS14.1, PS14.3, PS14.5, PS14.6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ADHD, ODD, Conduct Disorder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Ami Pawar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29/10/26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3.30 TO 4.30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PS17.1, PS17.2, PS17.3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Psychiatric Emergencies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ind w:left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26/11/2026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3:30 TO 4:30 PM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Assessment and Feedback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03/12/26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11:30TO12:30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PS16.1, PS16.2, PS16.3, PS16.5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Psychiatric disorders in Elderly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ind w:left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Jayesh Ghodke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10/12/26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11:30TO12:30 PM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PS9.1, PS9.4, PS9.6, PS9.7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Stress related disorders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Deoraj Sinha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17/12/26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ind w:left="0" w:firstLine="0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11:30TO12:30 PM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PS18.3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Psychotherapy, rehabilitation and behavioural therapy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ind w:left="0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Dr Ami Pawar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ind w:left="0" w:firstLine="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  <w:lang w:val="en"/>
      </w:rPr>
    </w:rPrDefault>
    <w:pPrDefault>
      <w:pPr>
        <w:spacing w:line="259" w:lineRule="auto"/>
        <w:ind w:left="1563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8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3SidmSClgDg0uAtjShLs0pgXcQ==">CgMxLjA4AHIhMWc0aU1WSjBpSlg4czFvdDJyQUc5RVhnRjY5clFraGVa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2026-01-09T07:25:00Z</dcterms:created>
  <dc:creator>hbtmcpsychiatry opd24</dc:creator>
</cp:coreProperties>
</file>