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41673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7CFE17CF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3AE45ED4" w14:textId="5914993E" w:rsidR="00A56298" w:rsidRPr="007539F8" w:rsidRDefault="00BE05E5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1</w:t>
      </w:r>
      <w:r w:rsidRPr="00BE05E5">
        <w:rPr>
          <w:rFonts w:ascii="Courier New" w:hAnsi="Courier New" w:cs="Courier New"/>
          <w:b/>
          <w:sz w:val="24"/>
          <w:vertAlign w:val="superscript"/>
        </w:rPr>
        <w:t>st</w:t>
      </w:r>
      <w:r>
        <w:rPr>
          <w:rFonts w:ascii="Courier New" w:hAnsi="Courier New" w:cs="Courier New"/>
          <w:b/>
          <w:sz w:val="24"/>
        </w:rPr>
        <w:t xml:space="preserve"> </w:t>
      </w:r>
      <w:r w:rsidR="00A56298">
        <w:rPr>
          <w:rFonts w:ascii="Courier New" w:hAnsi="Courier New" w:cs="Courier New"/>
          <w:b/>
          <w:sz w:val="24"/>
        </w:rPr>
        <w:t xml:space="preserve">Term, </w:t>
      </w:r>
      <w:r w:rsidR="00A56298" w:rsidRPr="007539F8">
        <w:rPr>
          <w:rFonts w:ascii="Courier New" w:hAnsi="Courier New" w:cs="Courier New"/>
          <w:b/>
          <w:sz w:val="24"/>
        </w:rPr>
        <w:t>Lecture Program</w:t>
      </w:r>
      <w:r w:rsidR="00A56298">
        <w:rPr>
          <w:rFonts w:ascii="Courier New" w:hAnsi="Courier New" w:cs="Courier New"/>
          <w:b/>
          <w:sz w:val="24"/>
        </w:rPr>
        <w:t>-MUHS_</w:t>
      </w:r>
      <w:r w:rsidR="00A56298" w:rsidRPr="007539F8">
        <w:rPr>
          <w:rFonts w:ascii="Courier New" w:hAnsi="Courier New" w:cs="Courier New"/>
          <w:b/>
          <w:sz w:val="24"/>
        </w:rPr>
        <w:t>Batch</w:t>
      </w:r>
      <w:r w:rsidR="00A56298">
        <w:rPr>
          <w:rFonts w:ascii="Courier New" w:hAnsi="Courier New" w:cs="Courier New"/>
          <w:b/>
          <w:sz w:val="24"/>
        </w:rPr>
        <w:t>_202</w:t>
      </w:r>
      <w:r w:rsidR="009B15B9">
        <w:rPr>
          <w:rFonts w:ascii="Courier New" w:hAnsi="Courier New" w:cs="Courier New"/>
          <w:b/>
          <w:sz w:val="24"/>
        </w:rPr>
        <w:t>3</w:t>
      </w:r>
      <w:r w:rsidR="00CA2823">
        <w:rPr>
          <w:rFonts w:ascii="Courier New" w:hAnsi="Courier New" w:cs="Courier New"/>
          <w:b/>
          <w:sz w:val="24"/>
        </w:rPr>
        <w:t>, Month-October 2024</w:t>
      </w:r>
    </w:p>
    <w:p w14:paraId="6616C3F4" w14:textId="77777777" w:rsidR="00A56298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Hall- 4, New College Building</w:t>
      </w:r>
    </w:p>
    <w:p w14:paraId="1DF50822" w14:textId="042F4D8C" w:rsidR="00A56298" w:rsidRPr="00A56298" w:rsidRDefault="00A56298" w:rsidP="00A56298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960EAD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Pr="00960EAD">
        <w:rPr>
          <w:rFonts w:ascii="Courier New" w:hAnsi="Courier New" w:cs="Courier New"/>
          <w:b/>
          <w:i/>
          <w:sz w:val="20"/>
          <w:szCs w:val="20"/>
        </w:rPr>
        <w:t xml:space="preserve"> 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Mon.&amp; Wed.: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 AM </w:t>
      </w:r>
      <w:r w:rsidRPr="001C191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Tues.: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</w:p>
    <w:p w14:paraId="126858C9" w14:textId="77777777" w:rsidR="00A56298" w:rsidRPr="0076484E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499"/>
        <w:gridCol w:w="941"/>
        <w:gridCol w:w="630"/>
        <w:gridCol w:w="4950"/>
        <w:gridCol w:w="2268"/>
      </w:tblGrid>
      <w:tr w:rsidR="00A56298" w:rsidRPr="00593070" w14:paraId="2A983730" w14:textId="77777777" w:rsidTr="0050210D">
        <w:trPr>
          <w:trHeight w:val="386"/>
        </w:trPr>
        <w:tc>
          <w:tcPr>
            <w:tcW w:w="499" w:type="dxa"/>
            <w:vAlign w:val="center"/>
          </w:tcPr>
          <w:p w14:paraId="4822D52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941" w:type="dxa"/>
            <w:vAlign w:val="center"/>
            <w:hideMark/>
          </w:tcPr>
          <w:p w14:paraId="7B576971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630" w:type="dxa"/>
            <w:vAlign w:val="center"/>
            <w:hideMark/>
          </w:tcPr>
          <w:p w14:paraId="63750A10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4950" w:type="dxa"/>
            <w:vAlign w:val="center"/>
            <w:hideMark/>
          </w:tcPr>
          <w:p w14:paraId="1C0FE4F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Topics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F0FA7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593070">
              <w:rPr>
                <w:rFonts w:ascii="Courier New" w:hAnsi="Courier New" w:cs="Courier New"/>
                <w:b/>
                <w:sz w:val="18"/>
                <w:szCs w:val="18"/>
              </w:rPr>
              <w:t>Teacher</w:t>
            </w:r>
          </w:p>
        </w:tc>
      </w:tr>
      <w:tr w:rsidR="009B15B9" w:rsidRPr="00593070" w14:paraId="30353E4F" w14:textId="77777777" w:rsidTr="0050210D">
        <w:trPr>
          <w:trHeight w:val="386"/>
        </w:trPr>
        <w:tc>
          <w:tcPr>
            <w:tcW w:w="499" w:type="dxa"/>
            <w:vAlign w:val="center"/>
          </w:tcPr>
          <w:p w14:paraId="675C2514" w14:textId="09F7E6F1" w:rsidR="009B15B9" w:rsidRPr="0050210D" w:rsidRDefault="00CA2823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41" w:type="dxa"/>
            <w:vAlign w:val="center"/>
          </w:tcPr>
          <w:p w14:paraId="55074F80" w14:textId="319E229A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1.10.24</w:t>
            </w:r>
          </w:p>
        </w:tc>
        <w:tc>
          <w:tcPr>
            <w:tcW w:w="630" w:type="dxa"/>
            <w:noWrap/>
            <w:vAlign w:val="center"/>
          </w:tcPr>
          <w:p w14:paraId="1481B62C" w14:textId="29FA5437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4950" w:type="dxa"/>
            <w:vAlign w:val="center"/>
          </w:tcPr>
          <w:p w14:paraId="4F367333" w14:textId="7C8342D2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Pharmacokinetics-IV (Excretion) </w:t>
            </w:r>
          </w:p>
        </w:tc>
        <w:tc>
          <w:tcPr>
            <w:tcW w:w="2268" w:type="dxa"/>
            <w:vAlign w:val="center"/>
          </w:tcPr>
          <w:p w14:paraId="76EE54B9" w14:textId="411F0538" w:rsidR="009B15B9" w:rsidRPr="00593070" w:rsidRDefault="009B15B9" w:rsidP="009B15B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Akshay Chaware</w:t>
            </w:r>
          </w:p>
        </w:tc>
      </w:tr>
      <w:tr w:rsidR="009B15B9" w:rsidRPr="00593070" w14:paraId="43D79C56" w14:textId="77777777" w:rsidTr="0050210D">
        <w:trPr>
          <w:trHeight w:val="206"/>
        </w:trPr>
        <w:tc>
          <w:tcPr>
            <w:tcW w:w="499" w:type="dxa"/>
            <w:vAlign w:val="center"/>
          </w:tcPr>
          <w:p w14:paraId="05A43558" w14:textId="378AD2DD" w:rsidR="009B15B9" w:rsidRPr="0050210D" w:rsidRDefault="00CA2823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1" w:type="dxa"/>
            <w:vAlign w:val="center"/>
          </w:tcPr>
          <w:p w14:paraId="079F1FE1" w14:textId="124D580E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7.10.24</w:t>
            </w:r>
          </w:p>
        </w:tc>
        <w:tc>
          <w:tcPr>
            <w:tcW w:w="630" w:type="dxa"/>
            <w:noWrap/>
            <w:vAlign w:val="center"/>
          </w:tcPr>
          <w:p w14:paraId="7E96A2F9" w14:textId="77777777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4950" w:type="dxa"/>
            <w:vAlign w:val="center"/>
          </w:tcPr>
          <w:p w14:paraId="73F7190C" w14:textId="0BA8D98E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Pharmacodynamics- I</w:t>
            </w:r>
          </w:p>
        </w:tc>
        <w:tc>
          <w:tcPr>
            <w:tcW w:w="2268" w:type="dxa"/>
            <w:vAlign w:val="center"/>
          </w:tcPr>
          <w:p w14:paraId="6988E575" w14:textId="5E181939" w:rsidR="009B15B9" w:rsidRPr="00593070" w:rsidRDefault="009B15B9" w:rsidP="009B15B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Tejal Patel</w:t>
            </w:r>
          </w:p>
        </w:tc>
      </w:tr>
      <w:tr w:rsidR="009B15B9" w:rsidRPr="00593070" w14:paraId="5209FE60" w14:textId="77777777" w:rsidTr="0050210D">
        <w:trPr>
          <w:trHeight w:val="350"/>
        </w:trPr>
        <w:tc>
          <w:tcPr>
            <w:tcW w:w="499" w:type="dxa"/>
            <w:vAlign w:val="center"/>
          </w:tcPr>
          <w:p w14:paraId="4195591F" w14:textId="63C84C03" w:rsidR="009B15B9" w:rsidRPr="0050210D" w:rsidRDefault="00CA2823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1" w:type="dxa"/>
            <w:vAlign w:val="center"/>
          </w:tcPr>
          <w:p w14:paraId="1988D7DA" w14:textId="51BE2494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8.10.24</w:t>
            </w:r>
          </w:p>
        </w:tc>
        <w:tc>
          <w:tcPr>
            <w:tcW w:w="630" w:type="dxa"/>
            <w:noWrap/>
            <w:vAlign w:val="center"/>
          </w:tcPr>
          <w:p w14:paraId="31CD74A7" w14:textId="77777777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4950" w:type="dxa"/>
            <w:vAlign w:val="center"/>
          </w:tcPr>
          <w:p w14:paraId="3200F5D2" w14:textId="7BD1E9AC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Pharmacodynamics –II</w:t>
            </w:r>
          </w:p>
        </w:tc>
        <w:tc>
          <w:tcPr>
            <w:tcW w:w="2268" w:type="dxa"/>
            <w:vAlign w:val="center"/>
          </w:tcPr>
          <w:p w14:paraId="69E35A3E" w14:textId="5D8C7E6A" w:rsidR="009B15B9" w:rsidRPr="00593070" w:rsidRDefault="009B15B9" w:rsidP="009B15B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Tejal Patel</w:t>
            </w:r>
          </w:p>
        </w:tc>
      </w:tr>
      <w:tr w:rsidR="009B15B9" w:rsidRPr="00593070" w14:paraId="3A57BCE0" w14:textId="77777777" w:rsidTr="0050210D">
        <w:trPr>
          <w:trHeight w:val="350"/>
        </w:trPr>
        <w:tc>
          <w:tcPr>
            <w:tcW w:w="499" w:type="dxa"/>
            <w:vAlign w:val="center"/>
          </w:tcPr>
          <w:p w14:paraId="5DA909A2" w14:textId="1619063B" w:rsidR="009B15B9" w:rsidRPr="0050210D" w:rsidRDefault="00CA2823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1" w:type="dxa"/>
            <w:vAlign w:val="center"/>
          </w:tcPr>
          <w:p w14:paraId="38E375A7" w14:textId="17880F78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9.10.24</w:t>
            </w:r>
          </w:p>
        </w:tc>
        <w:tc>
          <w:tcPr>
            <w:tcW w:w="630" w:type="dxa"/>
            <w:noWrap/>
            <w:vAlign w:val="center"/>
          </w:tcPr>
          <w:p w14:paraId="09254D6E" w14:textId="31BA66B3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4950" w:type="dxa"/>
            <w:vAlign w:val="center"/>
          </w:tcPr>
          <w:p w14:paraId="77182C8E" w14:textId="3EFE75F4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Adverse drug reactions</w:t>
            </w:r>
          </w:p>
        </w:tc>
        <w:tc>
          <w:tcPr>
            <w:tcW w:w="2268" w:type="dxa"/>
            <w:vAlign w:val="center"/>
          </w:tcPr>
          <w:p w14:paraId="75723B3E" w14:textId="71DA991F" w:rsidR="009B15B9" w:rsidRPr="00593070" w:rsidRDefault="009B15B9" w:rsidP="009B15B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Alisha Naik</w:t>
            </w:r>
          </w:p>
        </w:tc>
      </w:tr>
      <w:tr w:rsidR="009B15B9" w:rsidRPr="00593070" w14:paraId="54BB14CD" w14:textId="77777777" w:rsidTr="0050210D">
        <w:trPr>
          <w:trHeight w:val="305"/>
        </w:trPr>
        <w:tc>
          <w:tcPr>
            <w:tcW w:w="499" w:type="dxa"/>
            <w:vAlign w:val="center"/>
          </w:tcPr>
          <w:p w14:paraId="52F5A0E2" w14:textId="5910B191" w:rsidR="009B15B9" w:rsidRPr="0050210D" w:rsidRDefault="00CA2823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1" w:type="dxa"/>
            <w:vAlign w:val="center"/>
          </w:tcPr>
          <w:p w14:paraId="3429F131" w14:textId="4A80E646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14.10.24</w:t>
            </w:r>
          </w:p>
        </w:tc>
        <w:tc>
          <w:tcPr>
            <w:tcW w:w="630" w:type="dxa"/>
            <w:noWrap/>
            <w:vAlign w:val="center"/>
          </w:tcPr>
          <w:p w14:paraId="4816BEA4" w14:textId="27E27871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4950" w:type="dxa"/>
            <w:vAlign w:val="center"/>
          </w:tcPr>
          <w:p w14:paraId="2B9C6B40" w14:textId="67E86E62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Introduction to autonomic nervous system</w:t>
            </w:r>
          </w:p>
        </w:tc>
        <w:tc>
          <w:tcPr>
            <w:tcW w:w="2268" w:type="dxa"/>
            <w:vAlign w:val="center"/>
          </w:tcPr>
          <w:p w14:paraId="2ACB4FA4" w14:textId="4E72ABDE" w:rsidR="009B15B9" w:rsidRPr="00593070" w:rsidRDefault="009B15B9" w:rsidP="009B15B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</w:t>
            </w:r>
            <w:r w:rsidR="00FC67F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Pratiksha Kapse </w:t>
            </w:r>
          </w:p>
        </w:tc>
      </w:tr>
      <w:tr w:rsidR="0050210D" w:rsidRPr="00593070" w14:paraId="3C756688" w14:textId="77777777" w:rsidTr="0050210D">
        <w:trPr>
          <w:trHeight w:val="350"/>
        </w:trPr>
        <w:tc>
          <w:tcPr>
            <w:tcW w:w="499" w:type="dxa"/>
            <w:vAlign w:val="center"/>
          </w:tcPr>
          <w:p w14:paraId="12F8EABB" w14:textId="7078E0FD" w:rsidR="0050210D" w:rsidRPr="0050210D" w:rsidRDefault="00CA2823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41" w:type="dxa"/>
            <w:vAlign w:val="center"/>
          </w:tcPr>
          <w:p w14:paraId="7251C9A5" w14:textId="2FFB2EF3" w:rsidR="0050210D" w:rsidRPr="0050210D" w:rsidRDefault="0050210D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14.10.24</w:t>
            </w:r>
          </w:p>
        </w:tc>
        <w:tc>
          <w:tcPr>
            <w:tcW w:w="630" w:type="dxa"/>
            <w:noWrap/>
            <w:vAlign w:val="center"/>
          </w:tcPr>
          <w:p w14:paraId="46B1A43F" w14:textId="40C9671F" w:rsidR="0050210D" w:rsidRPr="0050210D" w:rsidRDefault="0050210D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4950" w:type="dxa"/>
            <w:vAlign w:val="center"/>
          </w:tcPr>
          <w:p w14:paraId="27F6CE8B" w14:textId="54A676F1" w:rsidR="0050210D" w:rsidRPr="0050210D" w:rsidRDefault="0050210D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Cholinergic transmission &amp; Agonists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(Afternoon)</w:t>
            </w:r>
          </w:p>
        </w:tc>
        <w:tc>
          <w:tcPr>
            <w:tcW w:w="2268" w:type="dxa"/>
            <w:vAlign w:val="center"/>
          </w:tcPr>
          <w:p w14:paraId="425E732D" w14:textId="69B9FD83" w:rsidR="0050210D" w:rsidRPr="009B15B9" w:rsidRDefault="0050210D" w:rsidP="009B15B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B15B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Bushra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  <w:r w:rsidRPr="009B15B9">
              <w:rPr>
                <w:rFonts w:eastAsia="Times New Roman" w:cstheme="minorHAnsi"/>
                <w:color w:val="000000"/>
                <w:sz w:val="20"/>
                <w:szCs w:val="20"/>
              </w:rPr>
              <w:t>ayed</w:t>
            </w:r>
          </w:p>
        </w:tc>
      </w:tr>
      <w:tr w:rsidR="009B15B9" w:rsidRPr="00593070" w14:paraId="6226C7C9" w14:textId="77777777" w:rsidTr="0050210D">
        <w:trPr>
          <w:trHeight w:val="350"/>
        </w:trPr>
        <w:tc>
          <w:tcPr>
            <w:tcW w:w="499" w:type="dxa"/>
            <w:vAlign w:val="center"/>
          </w:tcPr>
          <w:p w14:paraId="1276CAC2" w14:textId="685C3787" w:rsidR="009B15B9" w:rsidRPr="0050210D" w:rsidRDefault="00CA2823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41" w:type="dxa"/>
            <w:vAlign w:val="center"/>
          </w:tcPr>
          <w:p w14:paraId="724D2819" w14:textId="3FD2353A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15.10.24</w:t>
            </w:r>
          </w:p>
        </w:tc>
        <w:tc>
          <w:tcPr>
            <w:tcW w:w="630" w:type="dxa"/>
            <w:noWrap/>
            <w:vAlign w:val="center"/>
          </w:tcPr>
          <w:p w14:paraId="15084D0F" w14:textId="2A3D3BBD" w:rsidR="009B15B9" w:rsidRPr="0050210D" w:rsidRDefault="009B15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4950" w:type="dxa"/>
            <w:vAlign w:val="center"/>
          </w:tcPr>
          <w:p w14:paraId="7A80E33B" w14:textId="720F4A43" w:rsidR="009B15B9" w:rsidRPr="0050210D" w:rsidRDefault="0050210D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Cholinergic agonists &amp; Anticholinesterases</w:t>
            </w:r>
          </w:p>
        </w:tc>
        <w:tc>
          <w:tcPr>
            <w:tcW w:w="2268" w:type="dxa"/>
            <w:vAlign w:val="center"/>
          </w:tcPr>
          <w:p w14:paraId="3D9A43C6" w14:textId="1D9E11BA" w:rsidR="009B15B9" w:rsidRPr="00593070" w:rsidRDefault="0050210D" w:rsidP="009B15B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9B15B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Bushra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  <w:r w:rsidRPr="009B15B9">
              <w:rPr>
                <w:rFonts w:eastAsia="Times New Roman" w:cstheme="minorHAnsi"/>
                <w:color w:val="000000"/>
                <w:sz w:val="20"/>
                <w:szCs w:val="20"/>
              </w:rPr>
              <w:t>ayed</w:t>
            </w:r>
          </w:p>
        </w:tc>
      </w:tr>
      <w:tr w:rsidR="000D64B9" w:rsidRPr="00593070" w14:paraId="17578B6B" w14:textId="77777777" w:rsidTr="0050210D">
        <w:trPr>
          <w:trHeight w:val="350"/>
        </w:trPr>
        <w:tc>
          <w:tcPr>
            <w:tcW w:w="499" w:type="dxa"/>
            <w:vAlign w:val="center"/>
          </w:tcPr>
          <w:p w14:paraId="2F65C6F9" w14:textId="34CB2C5B" w:rsidR="000D64B9" w:rsidRPr="0050210D" w:rsidRDefault="00CA2823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1" w:type="dxa"/>
            <w:vAlign w:val="center"/>
          </w:tcPr>
          <w:p w14:paraId="6E8F04F6" w14:textId="0510C449" w:rsidR="000D64B9" w:rsidRPr="0050210D" w:rsidRDefault="000D64B9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16.10.24</w:t>
            </w:r>
          </w:p>
        </w:tc>
        <w:tc>
          <w:tcPr>
            <w:tcW w:w="630" w:type="dxa"/>
            <w:noWrap/>
            <w:vAlign w:val="center"/>
          </w:tcPr>
          <w:p w14:paraId="7FBE4EA5" w14:textId="23594B26" w:rsidR="000D64B9" w:rsidRPr="0050210D" w:rsidRDefault="0050210D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4950" w:type="dxa"/>
            <w:vAlign w:val="center"/>
          </w:tcPr>
          <w:p w14:paraId="42DC04C1" w14:textId="326E299F" w:rsidR="000D64B9" w:rsidRPr="0050210D" w:rsidRDefault="0050210D" w:rsidP="0050210D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Anticholinergics </w:t>
            </w:r>
          </w:p>
        </w:tc>
        <w:tc>
          <w:tcPr>
            <w:tcW w:w="2268" w:type="dxa"/>
            <w:vAlign w:val="center"/>
          </w:tcPr>
          <w:p w14:paraId="0DAF40D9" w14:textId="758670EB" w:rsidR="000D64B9" w:rsidRPr="009B15B9" w:rsidRDefault="0050210D" w:rsidP="009B15B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Dr Akshay Chaware</w:t>
            </w:r>
          </w:p>
        </w:tc>
      </w:tr>
      <w:tr w:rsidR="00CA2823" w:rsidRPr="00593070" w14:paraId="7436E1E5" w14:textId="77777777" w:rsidTr="0050210D">
        <w:trPr>
          <w:trHeight w:val="350"/>
        </w:trPr>
        <w:tc>
          <w:tcPr>
            <w:tcW w:w="499" w:type="dxa"/>
            <w:vAlign w:val="center"/>
          </w:tcPr>
          <w:p w14:paraId="5F12C036" w14:textId="041E5CA4" w:rsidR="00CA2823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1" w:type="dxa"/>
            <w:vAlign w:val="center"/>
          </w:tcPr>
          <w:p w14:paraId="6D64BF3E" w14:textId="589E5ECC" w:rsidR="00CA2823" w:rsidRPr="0050210D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21.10.24</w:t>
            </w:r>
          </w:p>
        </w:tc>
        <w:tc>
          <w:tcPr>
            <w:tcW w:w="630" w:type="dxa"/>
            <w:noWrap/>
            <w:vAlign w:val="center"/>
          </w:tcPr>
          <w:p w14:paraId="4D098F61" w14:textId="5D377FF5" w:rsidR="00CA2823" w:rsidRPr="0050210D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4950" w:type="dxa"/>
            <w:vAlign w:val="center"/>
          </w:tcPr>
          <w:p w14:paraId="02CE5EC6" w14:textId="40CEEBD4" w:rsidR="00CA2823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Adrenergic Drugs</w:t>
            </w:r>
          </w:p>
        </w:tc>
        <w:tc>
          <w:tcPr>
            <w:tcW w:w="2268" w:type="dxa"/>
            <w:vAlign w:val="center"/>
          </w:tcPr>
          <w:p w14:paraId="42167FF0" w14:textId="6C131F9A" w:rsidR="00CA2823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Dr Tejal Patel</w:t>
            </w:r>
          </w:p>
        </w:tc>
      </w:tr>
      <w:tr w:rsidR="00CA2823" w:rsidRPr="00593070" w14:paraId="390C1186" w14:textId="77777777" w:rsidTr="0050210D">
        <w:trPr>
          <w:trHeight w:val="350"/>
        </w:trPr>
        <w:tc>
          <w:tcPr>
            <w:tcW w:w="499" w:type="dxa"/>
            <w:vAlign w:val="center"/>
          </w:tcPr>
          <w:p w14:paraId="0A0B4B67" w14:textId="4C1C3848" w:rsidR="00CA2823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1" w:type="dxa"/>
            <w:vAlign w:val="center"/>
          </w:tcPr>
          <w:p w14:paraId="6E586D48" w14:textId="745D8427" w:rsidR="00CA2823" w:rsidRPr="0050210D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22.10.24</w:t>
            </w:r>
          </w:p>
        </w:tc>
        <w:tc>
          <w:tcPr>
            <w:tcW w:w="630" w:type="dxa"/>
            <w:noWrap/>
            <w:vAlign w:val="center"/>
          </w:tcPr>
          <w:p w14:paraId="51654C34" w14:textId="558F1A69" w:rsidR="00CA2823" w:rsidRPr="0050210D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4950" w:type="dxa"/>
            <w:vAlign w:val="center"/>
          </w:tcPr>
          <w:p w14:paraId="36295A35" w14:textId="5D3A0C2A" w:rsidR="00CA2823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Alpha blockers</w:t>
            </w:r>
          </w:p>
        </w:tc>
        <w:tc>
          <w:tcPr>
            <w:tcW w:w="2268" w:type="dxa"/>
            <w:vAlign w:val="center"/>
          </w:tcPr>
          <w:p w14:paraId="6B766BA2" w14:textId="4F73E308" w:rsidR="00CA2823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Dr Kiran Bhave</w:t>
            </w:r>
          </w:p>
        </w:tc>
      </w:tr>
      <w:tr w:rsidR="00CA2823" w:rsidRPr="00593070" w14:paraId="2E784D73" w14:textId="77777777" w:rsidTr="0050210D">
        <w:trPr>
          <w:trHeight w:val="350"/>
        </w:trPr>
        <w:tc>
          <w:tcPr>
            <w:tcW w:w="499" w:type="dxa"/>
            <w:vAlign w:val="center"/>
          </w:tcPr>
          <w:p w14:paraId="1664B833" w14:textId="537B62D1" w:rsidR="00CA2823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41" w:type="dxa"/>
            <w:vAlign w:val="center"/>
          </w:tcPr>
          <w:p w14:paraId="30FB49C8" w14:textId="3098BC73" w:rsidR="00CA2823" w:rsidRPr="0050210D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23.10.24</w:t>
            </w:r>
          </w:p>
        </w:tc>
        <w:tc>
          <w:tcPr>
            <w:tcW w:w="630" w:type="dxa"/>
            <w:noWrap/>
            <w:vAlign w:val="center"/>
          </w:tcPr>
          <w:p w14:paraId="334A3B8C" w14:textId="396BA4B6" w:rsidR="00CA2823" w:rsidRPr="0050210D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4950" w:type="dxa"/>
            <w:vAlign w:val="center"/>
          </w:tcPr>
          <w:p w14:paraId="41DB450C" w14:textId="16F19388" w:rsidR="00CA2823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6B87">
              <w:rPr>
                <w:rFonts w:eastAsia="Times New Roman" w:cstheme="minorHAnsi"/>
                <w:color w:val="000000"/>
                <w:sz w:val="20"/>
                <w:szCs w:val="20"/>
              </w:rPr>
              <w:t>Beta blockers</w:t>
            </w:r>
          </w:p>
        </w:tc>
        <w:tc>
          <w:tcPr>
            <w:tcW w:w="2268" w:type="dxa"/>
            <w:vAlign w:val="center"/>
          </w:tcPr>
          <w:p w14:paraId="13F4B960" w14:textId="4D1A46E3" w:rsidR="00CA2823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Dr Kiran Bhave</w:t>
            </w:r>
          </w:p>
        </w:tc>
      </w:tr>
      <w:tr w:rsidR="00CA2823" w:rsidRPr="00593070" w14:paraId="46D2885C" w14:textId="77777777" w:rsidTr="0050210D">
        <w:trPr>
          <w:trHeight w:val="350"/>
        </w:trPr>
        <w:tc>
          <w:tcPr>
            <w:tcW w:w="499" w:type="dxa"/>
            <w:vAlign w:val="center"/>
          </w:tcPr>
          <w:p w14:paraId="584009BF" w14:textId="77777777" w:rsidR="00CA2823" w:rsidRDefault="00CA2823" w:rsidP="00CA2823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941" w:type="dxa"/>
            <w:vAlign w:val="center"/>
          </w:tcPr>
          <w:p w14:paraId="2BC2BD7A" w14:textId="77777777" w:rsidR="00CA2823" w:rsidRPr="0050210D" w:rsidRDefault="00CA2823" w:rsidP="00CA2823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noWrap/>
            <w:vAlign w:val="center"/>
          </w:tcPr>
          <w:p w14:paraId="68EBCA09" w14:textId="77777777" w:rsidR="00CA2823" w:rsidRPr="0050210D" w:rsidRDefault="00CA2823" w:rsidP="00CA2823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vAlign w:val="center"/>
          </w:tcPr>
          <w:p w14:paraId="38B29782" w14:textId="05D541F9" w:rsidR="00CA2823" w:rsidRDefault="00CA2823" w:rsidP="00CA2823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Practical</w:t>
            </w:r>
          </w:p>
        </w:tc>
        <w:tc>
          <w:tcPr>
            <w:tcW w:w="2268" w:type="dxa"/>
            <w:vAlign w:val="center"/>
          </w:tcPr>
          <w:p w14:paraId="366B20B5" w14:textId="77777777" w:rsidR="00CA2823" w:rsidRDefault="00CA2823" w:rsidP="00CA2823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CA2823" w:rsidRPr="00593070" w14:paraId="29C3BC55" w14:textId="77777777" w:rsidTr="0050210D">
        <w:trPr>
          <w:trHeight w:val="350"/>
        </w:trPr>
        <w:tc>
          <w:tcPr>
            <w:tcW w:w="499" w:type="dxa"/>
            <w:vAlign w:val="center"/>
          </w:tcPr>
          <w:p w14:paraId="51C46367" w14:textId="6A59D709" w:rsidR="00CA2823" w:rsidRPr="00CA2823" w:rsidRDefault="00CA2823" w:rsidP="00CA2823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823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41" w:type="dxa"/>
            <w:vAlign w:val="center"/>
          </w:tcPr>
          <w:p w14:paraId="76263610" w14:textId="52602DD0" w:rsidR="00CA2823" w:rsidRDefault="00CA2823" w:rsidP="00CA2823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CA2823">
              <w:rPr>
                <w:rFonts w:eastAsia="Times New Roman" w:cstheme="minorHAnsi"/>
                <w:color w:val="000000"/>
                <w:sz w:val="20"/>
                <w:szCs w:val="20"/>
              </w:rPr>
              <w:t>07.10.24</w:t>
            </w:r>
          </w:p>
        </w:tc>
        <w:tc>
          <w:tcPr>
            <w:tcW w:w="630" w:type="dxa"/>
            <w:noWrap/>
            <w:vAlign w:val="center"/>
          </w:tcPr>
          <w:p w14:paraId="32F5073D" w14:textId="7EB54015" w:rsidR="00CA2823" w:rsidRPr="00CA2823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A2823"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4950" w:type="dxa"/>
            <w:vAlign w:val="center"/>
          </w:tcPr>
          <w:p w14:paraId="7D2379B6" w14:textId="6A2CA980" w:rsidR="00CA2823" w:rsidRPr="00CA2823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Prescription writing </w:t>
            </w:r>
          </w:p>
        </w:tc>
        <w:tc>
          <w:tcPr>
            <w:tcW w:w="2268" w:type="dxa"/>
            <w:vAlign w:val="center"/>
          </w:tcPr>
          <w:p w14:paraId="5501310E" w14:textId="57DA3CC3" w:rsidR="00CA2823" w:rsidRPr="00593070" w:rsidRDefault="00CA2823" w:rsidP="00CA2823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 w:rsidRPr="00CA2823">
              <w:rPr>
                <w:rFonts w:eastAsia="Times New Roman" w:cstheme="minorHAnsi"/>
                <w:color w:val="000000"/>
                <w:sz w:val="20"/>
                <w:szCs w:val="20"/>
              </w:rPr>
              <w:t>Dr Tejal Patel</w:t>
            </w:r>
          </w:p>
        </w:tc>
      </w:tr>
      <w:tr w:rsidR="00CA2823" w:rsidRPr="00593070" w14:paraId="4A1E4EFA" w14:textId="77777777" w:rsidTr="0050210D">
        <w:trPr>
          <w:trHeight w:val="350"/>
        </w:trPr>
        <w:tc>
          <w:tcPr>
            <w:tcW w:w="499" w:type="dxa"/>
            <w:vAlign w:val="center"/>
          </w:tcPr>
          <w:p w14:paraId="551CBEFA" w14:textId="498EA8A5" w:rsidR="00CA2823" w:rsidRPr="0050210D" w:rsidRDefault="00CA2823" w:rsidP="00CA2823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41" w:type="dxa"/>
            <w:vAlign w:val="center"/>
          </w:tcPr>
          <w:p w14:paraId="4AD75C34" w14:textId="016BD3D7" w:rsidR="00CA2823" w:rsidRPr="0050210D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21.10.24</w:t>
            </w:r>
          </w:p>
        </w:tc>
        <w:tc>
          <w:tcPr>
            <w:tcW w:w="630" w:type="dxa"/>
            <w:noWrap/>
            <w:vAlign w:val="center"/>
          </w:tcPr>
          <w:p w14:paraId="42F9197F" w14:textId="50699074" w:rsidR="00CA2823" w:rsidRPr="0050210D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4950" w:type="dxa"/>
            <w:vAlign w:val="center"/>
          </w:tcPr>
          <w:p w14:paraId="6953F879" w14:textId="73E1C150" w:rsidR="00CA2823" w:rsidRPr="0050210D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A2823">
              <w:rPr>
                <w:rFonts w:eastAsia="Times New Roman" w:cstheme="minorHAnsi"/>
                <w:color w:val="000000"/>
                <w:sz w:val="20"/>
                <w:szCs w:val="20"/>
              </w:rPr>
              <w:t>Oral Dosage form – I</w:t>
            </w:r>
          </w:p>
        </w:tc>
        <w:tc>
          <w:tcPr>
            <w:tcW w:w="2268" w:type="dxa"/>
            <w:vAlign w:val="center"/>
          </w:tcPr>
          <w:p w14:paraId="557023E8" w14:textId="03027855" w:rsidR="00CA2823" w:rsidRPr="0050210D" w:rsidRDefault="00CA2823" w:rsidP="00CA2823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Dr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Bushra Sayed</w:t>
            </w:r>
          </w:p>
        </w:tc>
      </w:tr>
      <w:tr w:rsidR="00CA2823" w:rsidRPr="00593070" w14:paraId="0BAD5FB3" w14:textId="77777777" w:rsidTr="00CA2823">
        <w:trPr>
          <w:trHeight w:val="305"/>
        </w:trPr>
        <w:tc>
          <w:tcPr>
            <w:tcW w:w="9288" w:type="dxa"/>
            <w:gridSpan w:val="5"/>
          </w:tcPr>
          <w:p w14:paraId="4A146682" w14:textId="17E7B982" w:rsidR="00CA2823" w:rsidRPr="00593070" w:rsidRDefault="00CA2823" w:rsidP="00CA2823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Winter vacation starting from 19</w:t>
            </w:r>
            <w:r w:rsidRPr="00FC67FC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th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 xml:space="preserve"> October to 17</w:t>
            </w:r>
            <w:r w:rsidRPr="0050210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th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 xml:space="preserve"> November 2024</w:t>
            </w:r>
          </w:p>
        </w:tc>
      </w:tr>
    </w:tbl>
    <w:p w14:paraId="036EB0D3" w14:textId="77777777" w:rsidR="00AF6384" w:rsidRPr="00960EAD" w:rsidRDefault="00AF6384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771DA15B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6E416EA2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2FD39FE0" w14:textId="75C96507" w:rsidR="00D55343" w:rsidRPr="000C0C8B" w:rsidRDefault="000C0C8B" w:rsidP="0025398A">
      <w:pPr>
        <w:spacing w:after="0"/>
        <w:ind w:left="5760" w:right="-144" w:firstLine="720"/>
        <w:rPr>
          <w:rFonts w:cstheme="minorHAnsi"/>
        </w:rPr>
      </w:pPr>
      <w:r>
        <w:rPr>
          <w:rFonts w:cstheme="minorHAnsi"/>
        </w:rPr>
        <w:t xml:space="preserve">      </w:t>
      </w:r>
      <w:r w:rsidR="0025398A">
        <w:rPr>
          <w:rFonts w:cstheme="minorHAnsi"/>
        </w:rPr>
        <w:t xml:space="preserve">       </w:t>
      </w:r>
      <w:r>
        <w:rPr>
          <w:rFonts w:cstheme="minorHAnsi"/>
        </w:rPr>
        <w:t xml:space="preserve"> </w:t>
      </w:r>
      <w:proofErr w:type="spellStart"/>
      <w:proofErr w:type="gramStart"/>
      <w:r w:rsidR="00D55343" w:rsidRPr="000C0C8B">
        <w:rPr>
          <w:rFonts w:cstheme="minorHAnsi"/>
        </w:rPr>
        <w:t>Dr.Prasad</w:t>
      </w:r>
      <w:proofErr w:type="spellEnd"/>
      <w:proofErr w:type="gramEnd"/>
      <w:r w:rsidR="00D55343" w:rsidRPr="000C0C8B">
        <w:rPr>
          <w:rFonts w:cstheme="minorHAnsi"/>
        </w:rPr>
        <w:t xml:space="preserve"> R. Pandit</w:t>
      </w:r>
    </w:p>
    <w:p w14:paraId="64A93242" w14:textId="7C4E3078" w:rsidR="00D55343" w:rsidRPr="000C0C8B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                                      </w:t>
      </w:r>
      <w:r w:rsidR="000C0C8B">
        <w:rPr>
          <w:rFonts w:cstheme="minorHAnsi"/>
        </w:rPr>
        <w:tab/>
      </w:r>
      <w:r w:rsidRPr="000C0C8B">
        <w:rPr>
          <w:rFonts w:cstheme="minorHAnsi"/>
        </w:rPr>
        <w:t xml:space="preserve"> </w:t>
      </w:r>
      <w:r w:rsidR="0025398A">
        <w:rPr>
          <w:rFonts w:cstheme="minorHAnsi"/>
        </w:rPr>
        <w:t xml:space="preserve">     </w:t>
      </w:r>
      <w:r w:rsidRPr="000C0C8B">
        <w:rPr>
          <w:rFonts w:cstheme="minorHAnsi"/>
        </w:rPr>
        <w:t xml:space="preserve"> </w:t>
      </w:r>
      <w:r w:rsidR="000C0C8B" w:rsidRPr="000C0C8B">
        <w:rPr>
          <w:rFonts w:cstheme="minorHAnsi"/>
        </w:rPr>
        <w:t>P</w:t>
      </w:r>
      <w:r w:rsidRPr="000C0C8B">
        <w:rPr>
          <w:rFonts w:cstheme="minorHAnsi"/>
        </w:rPr>
        <w:t>rofessor &amp; Head</w:t>
      </w:r>
    </w:p>
    <w:p w14:paraId="49F9FEAB" w14:textId="7B4507C6" w:rsidR="00D55343" w:rsidRPr="000C0C8B" w:rsidRDefault="00D55343" w:rsidP="00D55343">
      <w:pPr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</w:t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  <w:t xml:space="preserve">     Dep</w:t>
      </w:r>
      <w:r w:rsidR="000C0C8B">
        <w:rPr>
          <w:rFonts w:cstheme="minorHAnsi"/>
        </w:rPr>
        <w:t xml:space="preserve">artment </w:t>
      </w:r>
      <w:r w:rsidRPr="000C0C8B">
        <w:rPr>
          <w:rFonts w:cstheme="minorHAnsi"/>
        </w:rPr>
        <w:t>of Pharmacology</w:t>
      </w:r>
    </w:p>
    <w:p w14:paraId="57CEB3C6" w14:textId="77777777" w:rsidR="00D55343" w:rsidRPr="000C0C8B" w:rsidRDefault="00D55343" w:rsidP="00D55343">
      <w:pPr>
        <w:rPr>
          <w:rFonts w:cstheme="minorHAnsi"/>
          <w:sz w:val="18"/>
        </w:rPr>
      </w:pPr>
    </w:p>
    <w:sectPr w:rsidR="00D55343" w:rsidRPr="000C0C8B" w:rsidSect="008D00D0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43CA5"/>
    <w:rsid w:val="000537F1"/>
    <w:rsid w:val="00060DAA"/>
    <w:rsid w:val="00067B60"/>
    <w:rsid w:val="0007355F"/>
    <w:rsid w:val="000834D4"/>
    <w:rsid w:val="00091AE2"/>
    <w:rsid w:val="000A625D"/>
    <w:rsid w:val="000C0C8B"/>
    <w:rsid w:val="000D0107"/>
    <w:rsid w:val="000D2D23"/>
    <w:rsid w:val="000D4810"/>
    <w:rsid w:val="000D64B9"/>
    <w:rsid w:val="000D73C1"/>
    <w:rsid w:val="000E5808"/>
    <w:rsid w:val="000E7154"/>
    <w:rsid w:val="000F46FE"/>
    <w:rsid w:val="000F4FF7"/>
    <w:rsid w:val="000F6A4B"/>
    <w:rsid w:val="0012226A"/>
    <w:rsid w:val="001C1913"/>
    <w:rsid w:val="001E0956"/>
    <w:rsid w:val="001E42CE"/>
    <w:rsid w:val="001F0A64"/>
    <w:rsid w:val="001F4384"/>
    <w:rsid w:val="00234C8F"/>
    <w:rsid w:val="002423C8"/>
    <w:rsid w:val="002529DA"/>
    <w:rsid w:val="0025398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31C9"/>
    <w:rsid w:val="002B65DD"/>
    <w:rsid w:val="002D6D82"/>
    <w:rsid w:val="002F1229"/>
    <w:rsid w:val="002F1742"/>
    <w:rsid w:val="00302C96"/>
    <w:rsid w:val="003116D4"/>
    <w:rsid w:val="00332204"/>
    <w:rsid w:val="0036597D"/>
    <w:rsid w:val="003727C5"/>
    <w:rsid w:val="0038641E"/>
    <w:rsid w:val="00390657"/>
    <w:rsid w:val="00394E22"/>
    <w:rsid w:val="0040460A"/>
    <w:rsid w:val="00435DF4"/>
    <w:rsid w:val="00461F52"/>
    <w:rsid w:val="004806DA"/>
    <w:rsid w:val="004A400F"/>
    <w:rsid w:val="004A70D9"/>
    <w:rsid w:val="004B10DA"/>
    <w:rsid w:val="004E2C34"/>
    <w:rsid w:val="004E463F"/>
    <w:rsid w:val="004E491C"/>
    <w:rsid w:val="004F135B"/>
    <w:rsid w:val="004F34A4"/>
    <w:rsid w:val="004F4407"/>
    <w:rsid w:val="004F554F"/>
    <w:rsid w:val="0050210D"/>
    <w:rsid w:val="0050259D"/>
    <w:rsid w:val="0050376F"/>
    <w:rsid w:val="00504F63"/>
    <w:rsid w:val="00534010"/>
    <w:rsid w:val="00535BA1"/>
    <w:rsid w:val="005534BE"/>
    <w:rsid w:val="00556768"/>
    <w:rsid w:val="005662FF"/>
    <w:rsid w:val="00570350"/>
    <w:rsid w:val="00590884"/>
    <w:rsid w:val="005A24E5"/>
    <w:rsid w:val="005B679A"/>
    <w:rsid w:val="005D7657"/>
    <w:rsid w:val="0061466D"/>
    <w:rsid w:val="0061613A"/>
    <w:rsid w:val="00616BFB"/>
    <w:rsid w:val="00621580"/>
    <w:rsid w:val="00625349"/>
    <w:rsid w:val="00637C55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01163"/>
    <w:rsid w:val="00710EFB"/>
    <w:rsid w:val="00716DBF"/>
    <w:rsid w:val="00730845"/>
    <w:rsid w:val="00733141"/>
    <w:rsid w:val="00733C50"/>
    <w:rsid w:val="00744BF5"/>
    <w:rsid w:val="0076363B"/>
    <w:rsid w:val="00790F27"/>
    <w:rsid w:val="007D5A01"/>
    <w:rsid w:val="007E219F"/>
    <w:rsid w:val="007F2518"/>
    <w:rsid w:val="00811ED2"/>
    <w:rsid w:val="008124E4"/>
    <w:rsid w:val="00812F02"/>
    <w:rsid w:val="0082594D"/>
    <w:rsid w:val="008266E9"/>
    <w:rsid w:val="00834F70"/>
    <w:rsid w:val="00841395"/>
    <w:rsid w:val="00862078"/>
    <w:rsid w:val="008725F2"/>
    <w:rsid w:val="0087699C"/>
    <w:rsid w:val="00894378"/>
    <w:rsid w:val="00896BE0"/>
    <w:rsid w:val="008D00D0"/>
    <w:rsid w:val="008D2653"/>
    <w:rsid w:val="008D3C2F"/>
    <w:rsid w:val="008F00C3"/>
    <w:rsid w:val="009035CE"/>
    <w:rsid w:val="009040B9"/>
    <w:rsid w:val="009074D4"/>
    <w:rsid w:val="00921011"/>
    <w:rsid w:val="009430D0"/>
    <w:rsid w:val="00946FB1"/>
    <w:rsid w:val="009565B3"/>
    <w:rsid w:val="00960EAD"/>
    <w:rsid w:val="00970258"/>
    <w:rsid w:val="00981DD7"/>
    <w:rsid w:val="009A7726"/>
    <w:rsid w:val="009B15B9"/>
    <w:rsid w:val="009C3798"/>
    <w:rsid w:val="009C66B3"/>
    <w:rsid w:val="009E42C8"/>
    <w:rsid w:val="009F537E"/>
    <w:rsid w:val="00A015CB"/>
    <w:rsid w:val="00A0382C"/>
    <w:rsid w:val="00A04B1C"/>
    <w:rsid w:val="00A205FB"/>
    <w:rsid w:val="00A22D93"/>
    <w:rsid w:val="00A35A4F"/>
    <w:rsid w:val="00A56298"/>
    <w:rsid w:val="00A72540"/>
    <w:rsid w:val="00A77E16"/>
    <w:rsid w:val="00A91E09"/>
    <w:rsid w:val="00A93554"/>
    <w:rsid w:val="00A955A9"/>
    <w:rsid w:val="00A97A7A"/>
    <w:rsid w:val="00AA29EC"/>
    <w:rsid w:val="00AA7A3F"/>
    <w:rsid w:val="00AB7625"/>
    <w:rsid w:val="00AC1456"/>
    <w:rsid w:val="00AC3877"/>
    <w:rsid w:val="00AF6384"/>
    <w:rsid w:val="00AF66F2"/>
    <w:rsid w:val="00B02BC7"/>
    <w:rsid w:val="00B24F60"/>
    <w:rsid w:val="00B37CCA"/>
    <w:rsid w:val="00B43FEA"/>
    <w:rsid w:val="00B6043D"/>
    <w:rsid w:val="00B80713"/>
    <w:rsid w:val="00B859BD"/>
    <w:rsid w:val="00BA775F"/>
    <w:rsid w:val="00BB2F78"/>
    <w:rsid w:val="00BD3E4D"/>
    <w:rsid w:val="00BE05E5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2823"/>
    <w:rsid w:val="00CA7864"/>
    <w:rsid w:val="00CD27D1"/>
    <w:rsid w:val="00CD783C"/>
    <w:rsid w:val="00D03DA4"/>
    <w:rsid w:val="00D063AE"/>
    <w:rsid w:val="00D42CF9"/>
    <w:rsid w:val="00D52174"/>
    <w:rsid w:val="00D55343"/>
    <w:rsid w:val="00D85E10"/>
    <w:rsid w:val="00DA02D5"/>
    <w:rsid w:val="00DA48D6"/>
    <w:rsid w:val="00DB5317"/>
    <w:rsid w:val="00DB5458"/>
    <w:rsid w:val="00DF1715"/>
    <w:rsid w:val="00E00721"/>
    <w:rsid w:val="00E03576"/>
    <w:rsid w:val="00E10919"/>
    <w:rsid w:val="00E44622"/>
    <w:rsid w:val="00E55655"/>
    <w:rsid w:val="00E67D7C"/>
    <w:rsid w:val="00E7464A"/>
    <w:rsid w:val="00E961F0"/>
    <w:rsid w:val="00EA669F"/>
    <w:rsid w:val="00EF40C9"/>
    <w:rsid w:val="00F10FF7"/>
    <w:rsid w:val="00F27CE3"/>
    <w:rsid w:val="00F37141"/>
    <w:rsid w:val="00F40EFA"/>
    <w:rsid w:val="00F45AE1"/>
    <w:rsid w:val="00F6240B"/>
    <w:rsid w:val="00F71BC4"/>
    <w:rsid w:val="00F85780"/>
    <w:rsid w:val="00F952F2"/>
    <w:rsid w:val="00FC67FC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101</cp:revision>
  <cp:lastPrinted>2024-09-19T09:05:00Z</cp:lastPrinted>
  <dcterms:created xsi:type="dcterms:W3CDTF">2021-05-25T08:49:00Z</dcterms:created>
  <dcterms:modified xsi:type="dcterms:W3CDTF">2024-10-01T05:07:00Z</dcterms:modified>
</cp:coreProperties>
</file>