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08B27BC0" w:rsidR="00A56298" w:rsidRPr="007539F8" w:rsidRDefault="003E7176" w:rsidP="003E7176">
      <w:pPr>
        <w:spacing w:after="0" w:line="240" w:lineRule="auto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 xml:space="preserve">    2</w:t>
      </w:r>
      <w:r w:rsidRPr="003E7176">
        <w:rPr>
          <w:rFonts w:ascii="Courier New" w:hAnsi="Courier New" w:cs="Courier New"/>
          <w:b/>
          <w:sz w:val="24"/>
          <w:vertAlign w:val="superscript"/>
        </w:rPr>
        <w:t>nd</w:t>
      </w:r>
      <w:r>
        <w:rPr>
          <w:rFonts w:ascii="Courier New" w:hAnsi="Courier New" w:cs="Courier New"/>
          <w:b/>
          <w:sz w:val="24"/>
        </w:rPr>
        <w:t xml:space="preserve"> </w:t>
      </w:r>
      <w:r w:rsidR="00A56298">
        <w:rPr>
          <w:rFonts w:ascii="Courier New" w:hAnsi="Courier New" w:cs="Courier New"/>
          <w:b/>
          <w:sz w:val="24"/>
        </w:rPr>
        <w:t xml:space="preserve">Term, </w:t>
      </w:r>
      <w:r w:rsidR="00A56298" w:rsidRPr="007539F8">
        <w:rPr>
          <w:rFonts w:ascii="Courier New" w:hAnsi="Courier New" w:cs="Courier New"/>
          <w:b/>
          <w:sz w:val="24"/>
        </w:rPr>
        <w:t>Lecture Program</w:t>
      </w:r>
      <w:r w:rsidR="00A56298">
        <w:rPr>
          <w:rFonts w:ascii="Courier New" w:hAnsi="Courier New" w:cs="Courier New"/>
          <w:b/>
          <w:sz w:val="24"/>
        </w:rPr>
        <w:t>-MUHS_</w:t>
      </w:r>
      <w:r w:rsidR="00A56298" w:rsidRPr="007539F8">
        <w:rPr>
          <w:rFonts w:ascii="Courier New" w:hAnsi="Courier New" w:cs="Courier New"/>
          <w:b/>
          <w:sz w:val="24"/>
        </w:rPr>
        <w:t>Batch</w:t>
      </w:r>
      <w:r w:rsidR="00A56298">
        <w:rPr>
          <w:rFonts w:ascii="Courier New" w:hAnsi="Courier New" w:cs="Courier New"/>
          <w:b/>
          <w:sz w:val="24"/>
        </w:rPr>
        <w:t>_202</w:t>
      </w:r>
      <w:r w:rsidR="009B15B9">
        <w:rPr>
          <w:rFonts w:ascii="Courier New" w:hAnsi="Courier New" w:cs="Courier New"/>
          <w:b/>
          <w:sz w:val="24"/>
        </w:rPr>
        <w:t>3</w:t>
      </w:r>
      <w:r>
        <w:rPr>
          <w:rFonts w:ascii="Courier New" w:hAnsi="Courier New" w:cs="Courier New"/>
          <w:b/>
          <w:sz w:val="24"/>
        </w:rPr>
        <w:t>,</w:t>
      </w:r>
      <w:r w:rsidR="00CA2823">
        <w:rPr>
          <w:rFonts w:ascii="Courier New" w:hAnsi="Courier New" w:cs="Courier New"/>
          <w:b/>
          <w:sz w:val="24"/>
        </w:rPr>
        <w:t xml:space="preserve"> Month-</w:t>
      </w:r>
      <w:r w:rsidR="0046776C">
        <w:rPr>
          <w:rFonts w:ascii="Courier New" w:hAnsi="Courier New" w:cs="Courier New"/>
          <w:b/>
          <w:sz w:val="24"/>
        </w:rPr>
        <w:t>Febru</w:t>
      </w:r>
      <w:r w:rsidR="0016254D">
        <w:rPr>
          <w:rFonts w:ascii="Courier New" w:hAnsi="Courier New" w:cs="Courier New"/>
          <w:b/>
          <w:sz w:val="24"/>
        </w:rPr>
        <w:t>ary</w:t>
      </w:r>
      <w:r w:rsidR="00CA2823">
        <w:rPr>
          <w:rFonts w:ascii="Courier New" w:hAnsi="Courier New" w:cs="Courier New"/>
          <w:b/>
          <w:sz w:val="24"/>
        </w:rPr>
        <w:t xml:space="preserve"> 202</w:t>
      </w:r>
      <w:r w:rsidR="0016254D">
        <w:rPr>
          <w:rFonts w:ascii="Courier New" w:hAnsi="Courier New" w:cs="Courier New"/>
          <w:b/>
          <w:sz w:val="24"/>
        </w:rPr>
        <w:t>5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2A0443B8" w14:textId="60A85912" w:rsidR="0046776C" w:rsidRPr="0046776C" w:rsidRDefault="00A56298" w:rsidP="0046776C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Mon.&amp; Wed.: </w:t>
      </w:r>
      <w:r w:rsidR="0016254D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16254D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Tues: </w:t>
      </w:r>
      <w:r w:rsidR="0016254D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16254D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2FD39FE0" w14:textId="65F29FFC" w:rsidR="00D55343" w:rsidRPr="000C0C8B" w:rsidRDefault="000C0C8B" w:rsidP="0025398A">
      <w:pPr>
        <w:spacing w:after="0"/>
        <w:ind w:left="5760" w:right="-144" w:firstLine="720"/>
        <w:rPr>
          <w:rFonts w:cstheme="minorHAnsi"/>
        </w:rPr>
      </w:pPr>
      <w:r>
        <w:rPr>
          <w:rFonts w:cstheme="minorHAnsi"/>
        </w:rPr>
        <w:t xml:space="preserve"> </w:t>
      </w:r>
    </w:p>
    <w:tbl>
      <w:tblPr>
        <w:tblW w:w="8528" w:type="dxa"/>
        <w:tblInd w:w="592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8"/>
        <w:gridCol w:w="990"/>
        <w:gridCol w:w="900"/>
        <w:gridCol w:w="3922"/>
        <w:gridCol w:w="2108"/>
      </w:tblGrid>
      <w:tr w:rsidR="00570BE2" w:rsidRPr="00036BA9" w14:paraId="448C168C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C30C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No.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7DA5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1E6C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036BA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FC43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TOPIC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66D0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TEACHER</w:t>
            </w:r>
          </w:p>
        </w:tc>
      </w:tr>
      <w:tr w:rsidR="00570BE2" w:rsidRPr="00036BA9" w14:paraId="20E7D80B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D0D8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B460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03.02.25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B2C6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1EFC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Antiepileptics -II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788734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Akshay Chaware</w:t>
            </w:r>
          </w:p>
        </w:tc>
      </w:tr>
      <w:tr w:rsidR="00570BE2" w:rsidRPr="00036BA9" w14:paraId="6369F740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E51A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FEBF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04.02.25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B93B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F018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Psychopharmacology – I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8A6C50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Alisha Naik</w:t>
            </w:r>
          </w:p>
        </w:tc>
      </w:tr>
      <w:tr w:rsidR="00570BE2" w:rsidRPr="00036BA9" w14:paraId="0DA497D0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494F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4D97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05.02.25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774A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3F20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Psychopharmacology – II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CA861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570BE2" w:rsidRPr="00036BA9" w14:paraId="3748398F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C2BA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544D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10.02.25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C31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C50F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Psychopharmacology – III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D4A199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570BE2" w:rsidRPr="00036BA9" w14:paraId="2EDA6037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E7A8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0786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11.02.25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844E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A25D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Opioids – I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FEB7B5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Kiran Bhave</w:t>
            </w:r>
          </w:p>
        </w:tc>
      </w:tr>
      <w:tr w:rsidR="00570BE2" w:rsidRPr="00036BA9" w14:paraId="2ACFC114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E012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CDF5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12.02.25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0B6B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D26C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Opioids – II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E26F2D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Kiran Bhave</w:t>
            </w:r>
          </w:p>
        </w:tc>
      </w:tr>
      <w:tr w:rsidR="00570BE2" w:rsidRPr="00036BA9" w14:paraId="08EC3913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EAC9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2F02" w14:textId="43BCBAA9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  </w:t>
            </w:r>
            <w:r w:rsid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 </w:t>
            </w: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17.02.25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41A8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B362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Non-steroidal anti-inflammatory drugs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F77910" w14:textId="444140ED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Dr </w:t>
            </w:r>
            <w:r w:rsidR="003E7176">
              <w:rPr>
                <w:rFonts w:cstheme="minorHAnsi"/>
                <w:color w:val="000000"/>
                <w:sz w:val="18"/>
                <w:szCs w:val="18"/>
                <w:lang w:val="en-US"/>
              </w:rPr>
              <w:t>Alisha Naik</w:t>
            </w:r>
          </w:p>
        </w:tc>
      </w:tr>
      <w:tr w:rsidR="00570BE2" w:rsidRPr="00036BA9" w14:paraId="423725AB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54B5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968C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18.02.25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36D4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1ED0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</w:rPr>
              <w:t>General principles and classification of AMAs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C6C316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Manish Kokne</w:t>
            </w:r>
          </w:p>
        </w:tc>
      </w:tr>
      <w:tr w:rsidR="00570BE2" w:rsidRPr="00036BA9" w14:paraId="5CBE26FC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E291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BF85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24.02.25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5244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EBC5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</w:rPr>
              <w:t>Penicillin – I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6DC228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570BE2" w:rsidRPr="00036BA9" w14:paraId="7CC2AA17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8311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DDC6" w14:textId="6D3091D2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  </w:t>
            </w:r>
            <w:r w:rsid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 </w:t>
            </w: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25.02.25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AA0E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AC9B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</w:rPr>
              <w:t xml:space="preserve">Penicillin – II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54A820" w14:textId="77777777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036BA9">
              <w:rPr>
                <w:rFonts w:cstheme="minorHAnsi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570BE2" w:rsidRPr="00036BA9" w14:paraId="5E94B949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25B9" w14:textId="3A9D50ED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FD4D" w14:textId="13E10584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5DAB" w14:textId="299D5560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5C23" w14:textId="259908A3" w:rsidR="00570BE2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Practicals</w:t>
            </w:r>
            <w:proofErr w:type="spellEnd"/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2E7D96" w14:textId="6B6CB412" w:rsidR="00570BE2" w:rsidRPr="00036BA9" w:rsidRDefault="00570BE2" w:rsidP="002F70DF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46776C" w:rsidRPr="00036BA9" w14:paraId="01C0E15D" w14:textId="77777777" w:rsidTr="0046776C">
        <w:trPr>
          <w:trHeight w:val="246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7687" w14:textId="7FE8DF85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15CC" w14:textId="4FF302B1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>03.02.25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1D96" w14:textId="3B786331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BB3D" w14:textId="3C11BF6D" w:rsidR="0046776C" w:rsidRPr="0046776C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>Pharmacodynamics -II**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5F265" w14:textId="6321EB81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>Dr Alisha Naik</w:t>
            </w:r>
          </w:p>
        </w:tc>
      </w:tr>
      <w:tr w:rsidR="0046776C" w:rsidRPr="00036BA9" w14:paraId="7F8C6F1D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6A00" w14:textId="23D3F98A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6B34" w14:textId="196242CE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10.02.25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7546" w14:textId="36400F85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A791" w14:textId="46996320" w:rsidR="0046776C" w:rsidRPr="0046776C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>Therapeutic Drug Monitoring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8E34CD" w14:textId="2754A5E8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>Dr Akshay Chaware</w:t>
            </w:r>
          </w:p>
        </w:tc>
      </w:tr>
      <w:tr w:rsidR="0046776C" w:rsidRPr="00036BA9" w14:paraId="5DB535F7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B926" w14:textId="1618DF4E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CC56" w14:textId="3AA76830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17.2.25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B771" w14:textId="154F5FB1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265F" w14:textId="25E1375D" w:rsidR="0046776C" w:rsidRPr="0046776C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>Experimental evaluation of new drugs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E7C675" w14:textId="756D7A4A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>Dr Manish &amp; Dr Neel</w:t>
            </w:r>
          </w:p>
        </w:tc>
      </w:tr>
      <w:tr w:rsidR="0046776C" w:rsidRPr="00036BA9" w14:paraId="44FF2A9F" w14:textId="77777777" w:rsidTr="0046776C">
        <w:trPr>
          <w:trHeight w:val="2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3F2B" w14:textId="533B6157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0074" w14:textId="2B83B934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24.2.25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45F3" w14:textId="5EABCD1E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2CA7" w14:textId="22EC3F65" w:rsidR="0046776C" w:rsidRPr="0046776C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>Clinical evaluation of new drugs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6BF768" w14:textId="03F94DE4" w:rsidR="0046776C" w:rsidRPr="00036BA9" w:rsidRDefault="0046776C" w:rsidP="0046776C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46776C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Dr Manish &amp; Dr Ankita </w:t>
            </w:r>
          </w:p>
        </w:tc>
      </w:tr>
    </w:tbl>
    <w:p w14:paraId="50DE8BE3" w14:textId="77777777" w:rsidR="0046776C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      </w:t>
      </w:r>
      <w:r w:rsidR="000C0C8B">
        <w:rPr>
          <w:rFonts w:cstheme="minorHAnsi"/>
        </w:rPr>
        <w:tab/>
      </w:r>
      <w:r w:rsidRPr="000C0C8B">
        <w:rPr>
          <w:rFonts w:cstheme="minorHAnsi"/>
        </w:rPr>
        <w:t xml:space="preserve"> </w:t>
      </w:r>
      <w:r w:rsidR="0025398A">
        <w:rPr>
          <w:rFonts w:cstheme="minorHAnsi"/>
        </w:rPr>
        <w:t xml:space="preserve">     </w:t>
      </w:r>
      <w:r w:rsidRPr="000C0C8B">
        <w:rPr>
          <w:rFonts w:cstheme="minorHAnsi"/>
        </w:rPr>
        <w:t xml:space="preserve"> </w:t>
      </w:r>
    </w:p>
    <w:p w14:paraId="49F9FEAB" w14:textId="0206A7CB" w:rsidR="00D55343" w:rsidRPr="000C0C8B" w:rsidRDefault="008A4058" w:rsidP="003E7176">
      <w:pPr>
        <w:tabs>
          <w:tab w:val="left" w:pos="6396"/>
          <w:tab w:val="right" w:pos="9026"/>
        </w:tabs>
        <w:spacing w:after="0"/>
        <w:ind w:left="6396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   </w:t>
      </w:r>
      <w:r>
        <w:rPr>
          <w:rFonts w:cstheme="minorHAnsi"/>
        </w:rPr>
        <w:tab/>
      </w:r>
      <w:r w:rsidR="003E7176">
        <w:rPr>
          <w:rFonts w:cstheme="minorHAnsi"/>
        </w:rPr>
        <w:t xml:space="preserve">            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625D"/>
    <w:rsid w:val="000C0C8B"/>
    <w:rsid w:val="000D0107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12226A"/>
    <w:rsid w:val="0016254D"/>
    <w:rsid w:val="001C0FF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3E7176"/>
    <w:rsid w:val="0040460A"/>
    <w:rsid w:val="00435DF4"/>
    <w:rsid w:val="00461F52"/>
    <w:rsid w:val="0046776C"/>
    <w:rsid w:val="004806DA"/>
    <w:rsid w:val="004A400F"/>
    <w:rsid w:val="004A70D9"/>
    <w:rsid w:val="004B10DA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534BE"/>
    <w:rsid w:val="00556768"/>
    <w:rsid w:val="005662FF"/>
    <w:rsid w:val="00570350"/>
    <w:rsid w:val="00570BE2"/>
    <w:rsid w:val="00580B9A"/>
    <w:rsid w:val="00590884"/>
    <w:rsid w:val="005940FE"/>
    <w:rsid w:val="005A24E5"/>
    <w:rsid w:val="005B679A"/>
    <w:rsid w:val="005D7657"/>
    <w:rsid w:val="0061466D"/>
    <w:rsid w:val="0061613A"/>
    <w:rsid w:val="00616BFB"/>
    <w:rsid w:val="00621580"/>
    <w:rsid w:val="00625349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01163"/>
    <w:rsid w:val="00710EFB"/>
    <w:rsid w:val="00716DBF"/>
    <w:rsid w:val="00730845"/>
    <w:rsid w:val="00733141"/>
    <w:rsid w:val="00733C50"/>
    <w:rsid w:val="00744BF5"/>
    <w:rsid w:val="0076363B"/>
    <w:rsid w:val="00790F27"/>
    <w:rsid w:val="007D5A01"/>
    <w:rsid w:val="007E219F"/>
    <w:rsid w:val="007F2518"/>
    <w:rsid w:val="00811ED2"/>
    <w:rsid w:val="008124E4"/>
    <w:rsid w:val="00812F02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A4058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C3798"/>
    <w:rsid w:val="009C66B3"/>
    <w:rsid w:val="009E42C8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152D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13FA8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141"/>
    <w:rsid w:val="00F40EFA"/>
    <w:rsid w:val="00F42909"/>
    <w:rsid w:val="00F45AE1"/>
    <w:rsid w:val="00F568B5"/>
    <w:rsid w:val="00F6240B"/>
    <w:rsid w:val="00F71BC4"/>
    <w:rsid w:val="00F85780"/>
    <w:rsid w:val="00F952F2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107</cp:revision>
  <cp:lastPrinted>2024-09-19T09:05:00Z</cp:lastPrinted>
  <dcterms:created xsi:type="dcterms:W3CDTF">2021-05-25T08:49:00Z</dcterms:created>
  <dcterms:modified xsi:type="dcterms:W3CDTF">2025-01-31T06:25:00Z</dcterms:modified>
</cp:coreProperties>
</file>